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rFonts w:ascii="Arial" w:cs="Arial" w:hAnsi="Arial" w:eastAsia="Arial"/>
          <w:color w:val="0432ff"/>
          <w:u w:color="0432ff"/>
        </w:rPr>
      </w:pPr>
      <w:r>
        <w:rPr>
          <w:rFonts w:ascii="Arial" w:hAnsi="Arial"/>
          <w:color w:val="0432ff"/>
          <w:u w:color="0432ff"/>
        </w:rPr>
        <mc:AlternateContent>
          <mc:Choice Requires="wps">
            <w:drawing>
              <wp:anchor distT="152400" distB="152400" distL="152400" distR="152400" simplePos="0" relativeHeight="251660288" behindDoc="0" locked="0" layoutInCell="1" allowOverlap="1">
                <wp:simplePos x="0" y="0"/>
                <wp:positionH relativeFrom="page">
                  <wp:posOffset>3931450</wp:posOffset>
                </wp:positionH>
                <wp:positionV relativeFrom="page">
                  <wp:posOffset>720089</wp:posOffset>
                </wp:positionV>
                <wp:extent cx="3240328" cy="1242645"/>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microsoft.com/office/word/2010/wordprocessingShape">
                    <wps:wsp>
                      <wps:cNvSpPr txBox="1"/>
                      <wps:spPr>
                        <a:xfrm>
                          <a:off x="0" y="0"/>
                          <a:ext cx="3240328" cy="1242645"/>
                        </a:xfrm>
                        <a:prstGeom prst="rect">
                          <a:avLst/>
                        </a:prstGeom>
                        <a:noFill/>
                        <a:ln w="12700" cap="flat">
                          <a:noFill/>
                          <a:miter lim="400000"/>
                        </a:ln>
                        <a:effectLst/>
                      </wps:spPr>
                      <wps:txbx>
                        <w:txbxContent>
                          <w:p>
                            <w:pPr>
                              <w:pStyle w:val="Body A"/>
                              <w:rPr>
                                <w:rFonts w:ascii="Arial" w:cs="Arial" w:hAnsi="Arial" w:eastAsia="Arial"/>
                                <w:b w:val="1"/>
                                <w:bCs w:val="1"/>
                                <w:sz w:val="32"/>
                                <w:szCs w:val="32"/>
                              </w:rPr>
                            </w:pPr>
                            <w:r>
                              <w:rPr>
                                <w:rFonts w:ascii="Arial" w:hAnsi="Arial"/>
                                <w:b w:val="1"/>
                                <w:bCs w:val="1"/>
                                <w:sz w:val="32"/>
                                <w:szCs w:val="32"/>
                                <w:rtl w:val="0"/>
                                <w:lang w:val="en-US"/>
                              </w:rPr>
                              <w:t>Committee Meeting</w:t>
                            </w: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rPr>
                            </w:pPr>
                            <w:r>
                              <w:rPr>
                                <w:rFonts w:ascii="Arial" w:hAnsi="Arial"/>
                                <w:b w:val="1"/>
                                <w:bCs w:val="1"/>
                                <w:sz w:val="32"/>
                                <w:szCs w:val="32"/>
                                <w:rtl w:val="0"/>
                                <w:lang w:val="en-US"/>
                              </w:rPr>
                              <w:t>Agenda</w:t>
                            </w:r>
                          </w:p>
                          <w:p>
                            <w:pPr>
                              <w:pStyle w:val="Body A"/>
                              <w:rPr>
                                <w:rFonts w:ascii="Arial" w:cs="Arial" w:hAnsi="Arial" w:eastAsia="Arial"/>
                                <w:b w:val="1"/>
                                <w:bCs w:val="1"/>
                                <w:sz w:val="32"/>
                                <w:szCs w:val="32"/>
                              </w:rPr>
                            </w:pPr>
                          </w:p>
                          <w:p>
                            <w:pPr>
                              <w:pStyle w:val="Body A"/>
                            </w:pPr>
                            <w:r>
                              <w:rPr>
                                <w:rFonts w:ascii="Arial" w:hAnsi="Arial"/>
                                <w:b w:val="1"/>
                                <w:bCs w:val="1"/>
                                <w:sz w:val="32"/>
                                <w:szCs w:val="32"/>
                                <w:rtl w:val="0"/>
                                <w:lang w:val="en-US"/>
                              </w:rPr>
                              <w:t xml:space="preserve"> 5th March 2019 at 7:30pm</w:t>
                            </w: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309.6pt;margin-top:56.7pt;width:255.1pt;height:97.8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rial" w:cs="Arial" w:hAnsi="Arial" w:eastAsia="Arial"/>
                          <w:b w:val="1"/>
                          <w:bCs w:val="1"/>
                          <w:sz w:val="32"/>
                          <w:szCs w:val="32"/>
                        </w:rPr>
                      </w:pPr>
                      <w:r>
                        <w:rPr>
                          <w:rFonts w:ascii="Arial" w:hAnsi="Arial"/>
                          <w:b w:val="1"/>
                          <w:bCs w:val="1"/>
                          <w:sz w:val="32"/>
                          <w:szCs w:val="32"/>
                          <w:rtl w:val="0"/>
                          <w:lang w:val="en-US"/>
                        </w:rPr>
                        <w:t>Committee Meeting</w:t>
                      </w:r>
                    </w:p>
                    <w:p>
                      <w:pPr>
                        <w:pStyle w:val="Body A"/>
                        <w:rPr>
                          <w:rFonts w:ascii="Arial" w:cs="Arial" w:hAnsi="Arial" w:eastAsia="Arial"/>
                          <w:b w:val="1"/>
                          <w:bCs w:val="1"/>
                          <w:sz w:val="32"/>
                          <w:szCs w:val="32"/>
                        </w:rPr>
                      </w:pPr>
                    </w:p>
                    <w:p>
                      <w:pPr>
                        <w:pStyle w:val="Body A"/>
                        <w:rPr>
                          <w:rFonts w:ascii="Arial" w:cs="Arial" w:hAnsi="Arial" w:eastAsia="Arial"/>
                          <w:b w:val="1"/>
                          <w:bCs w:val="1"/>
                          <w:sz w:val="32"/>
                          <w:szCs w:val="32"/>
                        </w:rPr>
                      </w:pPr>
                      <w:r>
                        <w:rPr>
                          <w:rFonts w:ascii="Arial" w:hAnsi="Arial"/>
                          <w:b w:val="1"/>
                          <w:bCs w:val="1"/>
                          <w:sz w:val="32"/>
                          <w:szCs w:val="32"/>
                          <w:rtl w:val="0"/>
                          <w:lang w:val="en-US"/>
                        </w:rPr>
                        <w:t>Agenda</w:t>
                      </w:r>
                    </w:p>
                    <w:p>
                      <w:pPr>
                        <w:pStyle w:val="Body A"/>
                        <w:rPr>
                          <w:rFonts w:ascii="Arial" w:cs="Arial" w:hAnsi="Arial" w:eastAsia="Arial"/>
                          <w:b w:val="1"/>
                          <w:bCs w:val="1"/>
                          <w:sz w:val="32"/>
                          <w:szCs w:val="32"/>
                        </w:rPr>
                      </w:pPr>
                    </w:p>
                    <w:p>
                      <w:pPr>
                        <w:pStyle w:val="Body A"/>
                      </w:pPr>
                      <w:r>
                        <w:rPr>
                          <w:rFonts w:ascii="Arial" w:hAnsi="Arial"/>
                          <w:b w:val="1"/>
                          <w:bCs w:val="1"/>
                          <w:sz w:val="32"/>
                          <w:szCs w:val="32"/>
                          <w:rtl w:val="0"/>
                          <w:lang w:val="en-US"/>
                        </w:rPr>
                        <w:t xml:space="preserve"> 5th March 2019 at 7:30pm</w:t>
                      </w:r>
                    </w:p>
                  </w:txbxContent>
                </v:textbox>
                <w10:wrap type="through" side="bothSides" anchorx="page" anchory="page"/>
              </v:shape>
            </w:pict>
          </mc:Fallback>
        </mc:AlternateContent>
      </w:r>
    </w:p>
    <w:p>
      <w:pPr>
        <w:pStyle w:val="Body A"/>
        <w:rPr>
          <w:rFonts w:ascii="Arial" w:cs="Arial" w:hAnsi="Arial" w:eastAsia="Arial"/>
          <w:color w:val="0432ff"/>
          <w:sz w:val="24"/>
          <w:szCs w:val="24"/>
          <w:u w:color="0432ff"/>
        </w:rPr>
      </w:pPr>
      <w:r>
        <w:rPr>
          <w:rFonts w:ascii="Arial" w:cs="Arial" w:hAnsi="Arial" w:eastAsia="Arial"/>
          <w:color w:val="0432ff"/>
          <w:sz w:val="24"/>
          <w:szCs w:val="24"/>
          <w:u w:color="0432ff"/>
        </w:rPr>
        <mc:AlternateContent>
          <mc:Choice Requires="wpg">
            <w:drawing>
              <wp:anchor distT="152400" distB="152400" distL="152400" distR="152400" simplePos="0" relativeHeight="251659264" behindDoc="0" locked="0" layoutInCell="1" allowOverlap="1">
                <wp:simplePos x="0" y="0"/>
                <wp:positionH relativeFrom="page">
                  <wp:posOffset>394969</wp:posOffset>
                </wp:positionH>
                <wp:positionV relativeFrom="page">
                  <wp:posOffset>720090</wp:posOffset>
                </wp:positionV>
                <wp:extent cx="2911475" cy="984250"/>
                <wp:effectExtent l="0" t="0" r="0" b="0"/>
                <wp:wrapTopAndBottom distT="152400" distB="152400"/>
                <wp:docPr id="1073741828" name="officeArt object" descr="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6" name="Shape 1073741826"/>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7" name="image1.jpeg" descr="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7" style="visibility:visible;position:absolute;margin-left:31.1pt;margin-top:56.7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8"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2911475;height:984250;">
                  <v:imagedata r:id="rId4" o:title="image1.jpeg"/>
                </v:shape>
              </v:group>
            </w:pict>
          </mc:Fallback>
        </mc:AlternateConten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Apologies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2.  Minutes of Meeting 8th January 2019</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3.  Matters arising</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4.  Running the Club:</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cs="Arial" w:hAnsi="Arial" w:eastAsia="Arial"/>
          <w:sz w:val="24"/>
          <w:szCs w:val="24"/>
          <w:rtl w:val="0"/>
          <w:lang w:val="en-US"/>
        </w:rPr>
        <w:tab/>
        <w:t xml:space="preserve">4.1 Nominations for </w:t>
      </w:r>
      <w:r>
        <w:rPr>
          <w:rFonts w:ascii="Arial" w:hAnsi="Arial" w:hint="default"/>
          <w:sz w:val="24"/>
          <w:szCs w:val="24"/>
          <w:rtl w:val="0"/>
          <w:lang w:val="en-US"/>
        </w:rPr>
        <w:t>“</w:t>
      </w:r>
      <w:r>
        <w:rPr>
          <w:rFonts w:ascii="Arial" w:hAnsi="Arial"/>
          <w:sz w:val="24"/>
          <w:szCs w:val="24"/>
          <w:rtl w:val="0"/>
          <w:lang w:val="en-US"/>
        </w:rPr>
        <w:t>Outstanding Achievements</w:t>
      </w:r>
      <w:r>
        <w:rPr>
          <w:rFonts w:ascii="Arial" w:hAnsi="Arial" w:hint="default"/>
          <w:sz w:val="24"/>
          <w:szCs w:val="24"/>
          <w:rtl w:val="0"/>
          <w:lang w:val="en-US"/>
        </w:rPr>
        <w:t xml:space="preserve">”  </w:t>
      </w:r>
      <w:r>
        <w:rPr>
          <w:rFonts w:ascii="Arial" w:hAnsi="Arial"/>
          <w:sz w:val="24"/>
          <w:szCs w:val="24"/>
          <w:rtl w:val="0"/>
          <w:lang w:val="en-US"/>
        </w:rPr>
        <w:t xml:space="preserve">of the month for February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rtl w:val="0"/>
          <w:lang w:val="en-US"/>
        </w:rPr>
        <w:tab/>
        <w:t xml:space="preserve">4.2 Review of Annual Awards Do, IMFR, Cross countries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rtl w:val="0"/>
          <w:lang w:val="en-US"/>
        </w:rPr>
        <w:tab/>
        <w:t xml:space="preserve">4.3 Future events: Bolton Abbey 10k (Moorlands Hospice), Beginners 0-5k, HDSRL, Trail </w:t>
        <w:tab/>
        <w:tab/>
        <w:t xml:space="preserve">Race organisation,  Away Run Dates, Dalesway Relay, potential new 10k and Ilkley Half BBQ </w:t>
      </w:r>
    </w:p>
    <w:p>
      <w:pPr>
        <w:pStyle w:val="Body A"/>
      </w:pPr>
      <w:r>
        <w:rPr>
          <w:rFonts w:ascii="Arial" w:cs="Arial" w:hAnsi="Arial" w:eastAsia="Arial"/>
          <w:sz w:val="24"/>
          <w:szCs w:val="24"/>
          <w:lang w:val="en-US"/>
        </w:rPr>
        <w:tab/>
        <w:tab/>
      </w:r>
    </w:p>
    <w:p>
      <w:pPr>
        <w:pStyle w:val="Body A"/>
        <w:ind w:left="720" w:firstLine="0"/>
        <w:rPr>
          <w:rFonts w:ascii="Arial" w:cs="Arial" w:hAnsi="Arial" w:eastAsia="Arial"/>
          <w:sz w:val="24"/>
          <w:szCs w:val="24"/>
        </w:rPr>
      </w:pPr>
      <w:r>
        <w:rPr>
          <w:rFonts w:ascii="Arial" w:hAnsi="Arial"/>
          <w:sz w:val="24"/>
          <w:szCs w:val="24"/>
          <w:rtl w:val="0"/>
          <w:lang w:val="en-US"/>
        </w:rPr>
        <w:t>4.4 Membership database and e-newletter, Magazine</w:t>
      </w:r>
    </w:p>
    <w:p>
      <w:pPr>
        <w:pStyle w:val="Body A"/>
        <w:ind w:left="720" w:firstLine="0"/>
        <w:rPr>
          <w:rFonts w:ascii="Arial" w:cs="Arial" w:hAnsi="Arial" w:eastAsia="Arial"/>
          <w:sz w:val="24"/>
          <w:szCs w:val="24"/>
          <w:lang w:val="en-US"/>
        </w:rPr>
      </w:pPr>
    </w:p>
    <w:p>
      <w:pPr>
        <w:pStyle w:val="Body A"/>
        <w:ind w:left="720" w:firstLine="0"/>
        <w:rPr>
          <w:rFonts w:ascii="Arial" w:cs="Arial" w:hAnsi="Arial" w:eastAsia="Arial"/>
          <w:sz w:val="24"/>
          <w:szCs w:val="24"/>
        </w:rPr>
      </w:pPr>
      <w:r>
        <w:rPr>
          <w:rFonts w:ascii="Arial" w:hAnsi="Arial"/>
          <w:sz w:val="24"/>
          <w:szCs w:val="24"/>
          <w:rtl w:val="0"/>
          <w:lang w:val="en-US"/>
        </w:rPr>
        <w:t>4.5 Harrier</w:t>
      </w:r>
      <w:r>
        <w:rPr>
          <w:rFonts w:ascii="Arial" w:hAnsi="Arial" w:hint="default"/>
          <w:sz w:val="24"/>
          <w:szCs w:val="24"/>
          <w:rtl w:val="0"/>
          <w:lang w:val="en-US"/>
        </w:rPr>
        <w:t>’</w:t>
      </w:r>
      <w:r>
        <w:rPr>
          <w:rFonts w:ascii="Arial" w:hAnsi="Arial"/>
          <w:sz w:val="24"/>
          <w:szCs w:val="24"/>
          <w:rtl w:val="0"/>
          <w:lang w:val="en-US"/>
        </w:rPr>
        <w:t>s VLM places allocation</w:t>
      </w:r>
    </w:p>
    <w:p>
      <w:pPr>
        <w:pStyle w:val="Body A"/>
        <w:rPr>
          <w:rFonts w:ascii="Arial" w:cs="Arial" w:hAnsi="Arial" w:eastAsia="Arial"/>
          <w:sz w:val="24"/>
          <w:szCs w:val="24"/>
          <w:lang w:val="en-US"/>
        </w:rPr>
      </w:pPr>
    </w:p>
    <w:p>
      <w:pPr>
        <w:pStyle w:val="Body A"/>
        <w:ind w:left="720" w:firstLine="0"/>
        <w:rPr>
          <w:color w:val="26272a"/>
          <w:sz w:val="24"/>
          <w:szCs w:val="24"/>
          <w:u w:color="26272a"/>
          <w:shd w:val="clear" w:color="auto" w:fill="ffffff"/>
        </w:rPr>
      </w:pPr>
      <w:r>
        <w:rPr>
          <w:rFonts w:ascii="Arial" w:hAnsi="Arial"/>
          <w:sz w:val="24"/>
          <w:szCs w:val="24"/>
          <w:rtl w:val="0"/>
          <w:lang w:val="en-US"/>
        </w:rPr>
        <w:t>4.5 Juniors update</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5.  Developing the Club</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cs="Arial" w:hAnsi="Arial" w:eastAsia="Arial"/>
          <w:sz w:val="24"/>
          <w:szCs w:val="24"/>
          <w:rtl w:val="0"/>
          <w:lang w:val="en-US"/>
        </w:rPr>
        <w:tab/>
        <w:t>5.1 Development plan 2019 discussion and allocation of tasks (draft appended)</w:t>
      </w:r>
    </w:p>
    <w:p>
      <w:pPr>
        <w:pStyle w:val="Body A"/>
        <w:rPr>
          <w:rFonts w:ascii="Arial" w:cs="Arial" w:hAnsi="Arial" w:eastAsia="Arial"/>
          <w:sz w:val="24"/>
          <w:szCs w:val="24"/>
          <w:lang w:val="en-US"/>
        </w:rPr>
      </w:pPr>
    </w:p>
    <w:p>
      <w:pPr>
        <w:pStyle w:val="Body A"/>
      </w:pPr>
      <w:r>
        <w:rPr>
          <w:rFonts w:ascii="Arial" w:cs="Arial" w:hAnsi="Arial" w:eastAsia="Arial"/>
          <w:sz w:val="24"/>
          <w:szCs w:val="24"/>
          <w:lang w:val="en-US"/>
        </w:rPr>
        <w:tab/>
      </w:r>
    </w:p>
    <w:p>
      <w:pPr>
        <w:pStyle w:val="Body A"/>
        <w:rPr>
          <w:rFonts w:ascii="Arial" w:cs="Arial" w:hAnsi="Arial" w:eastAsia="Arial"/>
          <w:sz w:val="24"/>
          <w:szCs w:val="24"/>
          <w:lang w:val="en-US"/>
        </w:rPr>
      </w:pPr>
    </w:p>
    <w:p>
      <w:pPr>
        <w:pStyle w:val="Body A"/>
      </w:pPr>
      <w:r>
        <w:rPr>
          <w:rFonts w:ascii="Arial" w:hAnsi="Arial"/>
          <w:sz w:val="24"/>
          <w:szCs w:val="24"/>
          <w:rtl w:val="0"/>
          <w:lang w:val="en-US"/>
        </w:rPr>
        <w:t xml:space="preserve">6.  AOB </w:t>
      </w:r>
    </w:p>
    <w:p>
      <w:pPr>
        <w:pStyle w:val="Body A"/>
        <w:rPr>
          <w:rFonts w:ascii="Arial" w:cs="Arial" w:hAnsi="Arial" w:eastAsia="Arial"/>
          <w:sz w:val="24"/>
          <w:szCs w:val="24"/>
        </w:rPr>
      </w:pP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Next meeting proposed: 7th May 7:30 ILTSC</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Default"/>
        <w:rPr>
          <w:rFonts w:ascii="Arial" w:cs="Arial" w:hAnsi="Arial" w:eastAsia="Arial"/>
          <w:sz w:val="24"/>
          <w:szCs w:val="24"/>
        </w:rPr>
      </w:pPr>
    </w:p>
    <w:p>
      <w:pPr>
        <w:pStyle w:val="Default"/>
      </w:pPr>
    </w:p>
    <w:p>
      <w:pPr>
        <w:pStyle w:val="Default"/>
      </w:pPr>
    </w:p>
    <w:p>
      <w:pPr>
        <w:pStyle w:val="Default"/>
      </w:pPr>
    </w:p>
    <w:p>
      <w:pPr>
        <w:pStyle w:val="Default"/>
      </w:pPr>
    </w:p>
    <w:p>
      <w:pPr>
        <w:pStyle w:val="Default"/>
      </w:pPr>
    </w:p>
    <w:p>
      <w:pPr>
        <w:pStyle w:val="Default"/>
        <w:rPr>
          <w:rFonts w:ascii="Arial" w:cs="Arial" w:hAnsi="Arial" w:eastAsia="Arial"/>
          <w:color w:val="1d2127"/>
          <w:sz w:val="26"/>
          <w:szCs w:val="26"/>
          <w:u w:color="1d2127"/>
          <w:shd w:val="clear" w:color="auto" w:fill="ffffff"/>
        </w:rPr>
      </w:pP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p>
    <w:p>
      <w:pPr>
        <w:pStyle w:val="Body A"/>
        <w:rPr>
          <w:rFonts w:ascii="Arial" w:cs="Arial" w:hAnsi="Arial" w:eastAsia="Arial"/>
          <w:b w:val="1"/>
          <w:bCs w:val="1"/>
        </w:rPr>
      </w:pPr>
      <w:r>
        <w:rPr>
          <w:rFonts w:ascii="Arial" w:hAnsi="Arial"/>
          <w:b w:val="1"/>
          <w:bCs w:val="1"/>
          <w:rtl w:val="0"/>
          <w:lang w:val="en-US"/>
        </w:rPr>
        <w:t>Ilkley Harriers Development plan 2019   Draft</w:t>
      </w:r>
    </w:p>
    <w:p>
      <w:pPr>
        <w:pStyle w:val="Body A"/>
        <w:rPr>
          <w:rFonts w:ascii="Arial" w:cs="Arial" w:hAnsi="Arial" w:eastAsia="Arial"/>
          <w:b w:val="1"/>
          <w:bCs w:val="1"/>
          <w:lang w:val="en-US"/>
        </w:rPr>
      </w:pPr>
    </w:p>
    <w:p>
      <w:pPr>
        <w:pStyle w:val="Body A"/>
        <w:rPr>
          <w:rFonts w:ascii="Arial" w:cs="Arial" w:hAnsi="Arial" w:eastAsia="Arial"/>
          <w:b w:val="1"/>
          <w:bCs w:val="1"/>
          <w:lang w:val="en-US"/>
        </w:rPr>
      </w:pPr>
    </w:p>
    <w:p>
      <w:pPr>
        <w:pStyle w:val="Body A"/>
        <w:rPr>
          <w:rFonts w:ascii="Arial" w:cs="Arial" w:hAnsi="Arial" w:eastAsia="Arial"/>
          <w:b w:val="1"/>
          <w:bCs w:val="1"/>
          <w:lang w:val="en-US"/>
        </w:rPr>
      </w:pPr>
    </w:p>
    <w:p>
      <w:pPr>
        <w:pStyle w:val="Body A"/>
        <w:rPr>
          <w:rFonts w:ascii="Arial" w:cs="Arial" w:hAnsi="Arial" w:eastAsia="Arial"/>
          <w:b w:val="1"/>
          <w:bCs w:val="1"/>
          <w:u w:val="single"/>
        </w:rPr>
      </w:pPr>
      <w:r>
        <w:rPr>
          <w:rFonts w:ascii="Arial" w:hAnsi="Arial"/>
          <w:b w:val="1"/>
          <w:bCs w:val="1"/>
          <w:u w:val="single"/>
          <w:rtl w:val="0"/>
          <w:lang w:val="en-US"/>
        </w:rPr>
        <w:t>Building on Plan 2016</w:t>
      </w:r>
    </w:p>
    <w:p>
      <w:pPr>
        <w:pStyle w:val="Body A"/>
        <w:rPr>
          <w:rFonts w:ascii="Arial" w:cs="Arial" w:hAnsi="Arial" w:eastAsia="Arial"/>
          <w:b w:val="1"/>
          <w:bCs w:val="1"/>
          <w:lang w:val="en-US"/>
        </w:rPr>
      </w:pPr>
    </w:p>
    <w:p>
      <w:pPr>
        <w:pStyle w:val="Body A"/>
        <w:rPr>
          <w:rFonts w:ascii="Arial" w:cs="Arial" w:hAnsi="Arial" w:eastAsia="Arial"/>
        </w:rPr>
      </w:pPr>
      <w:r>
        <w:rPr>
          <w:rFonts w:ascii="Arial" w:hAnsi="Arial"/>
          <w:rtl w:val="0"/>
          <w:lang w:val="en-US"/>
        </w:rPr>
        <w:t xml:space="preserve">In summary, since the previous plan was agreed: </w:t>
      </w:r>
    </w:p>
    <w:p>
      <w:pPr>
        <w:pStyle w:val="Body A"/>
        <w:rPr>
          <w:rFonts w:ascii="Arial" w:cs="Arial" w:hAnsi="Arial" w:eastAsia="Arial"/>
        </w:rPr>
      </w:pPr>
      <w:r>
        <w:rPr>
          <w:rFonts w:ascii="Arial" w:hAnsi="Arial"/>
          <w:rtl w:val="0"/>
          <w:lang w:val="en-US"/>
        </w:rPr>
        <w:t xml:space="preserve">Our policies and procedures have been reviewed, updated and implemented </w:t>
      </w:r>
    </w:p>
    <w:p>
      <w:pPr>
        <w:pStyle w:val="Body A"/>
        <w:rPr>
          <w:rFonts w:ascii="Arial" w:cs="Arial" w:hAnsi="Arial" w:eastAsia="Arial"/>
        </w:rPr>
      </w:pPr>
      <w:r>
        <w:rPr>
          <w:rFonts w:ascii="Arial" w:hAnsi="Arial"/>
          <w:rtl w:val="0"/>
          <w:lang w:val="en-US"/>
        </w:rPr>
        <w:t>The Compact Athletics Facility proposed by the Junior section has not gone ahead due to its escalating costs</w:t>
      </w:r>
    </w:p>
    <w:p>
      <w:pPr>
        <w:pStyle w:val="Body A"/>
        <w:rPr>
          <w:rFonts w:ascii="Arial" w:cs="Arial" w:hAnsi="Arial" w:eastAsia="Arial"/>
        </w:rPr>
      </w:pPr>
      <w:r>
        <w:rPr>
          <w:rFonts w:ascii="Arial" w:hAnsi="Arial"/>
          <w:rtl w:val="0"/>
          <w:lang w:val="en-US"/>
        </w:rPr>
        <w:t xml:space="preserve">Our membership database has been converted to a fully electronic process and our banking arrangements are also electronic. </w:t>
      </w:r>
    </w:p>
    <w:p>
      <w:pPr>
        <w:pStyle w:val="Body A"/>
        <w:rPr>
          <w:rFonts w:ascii="Arial" w:cs="Arial" w:hAnsi="Arial" w:eastAsia="Arial"/>
          <w:lang w:val="en-US"/>
        </w:rPr>
      </w:pPr>
    </w:p>
    <w:p>
      <w:pPr>
        <w:pStyle w:val="Body A"/>
        <w:rPr>
          <w:rFonts w:ascii="Arial" w:cs="Arial" w:hAnsi="Arial" w:eastAsia="Arial"/>
          <w:lang w:val="en-US"/>
        </w:rPr>
      </w:pPr>
    </w:p>
    <w:p>
      <w:pPr>
        <w:pStyle w:val="Body A"/>
        <w:rPr>
          <w:rFonts w:ascii="Arial" w:cs="Arial" w:hAnsi="Arial" w:eastAsia="Arial"/>
          <w:lang w:val="en-US"/>
        </w:rPr>
      </w:pPr>
    </w:p>
    <w:p>
      <w:pPr>
        <w:pStyle w:val="Body A"/>
        <w:rPr>
          <w:rFonts w:ascii="Arial" w:cs="Arial" w:hAnsi="Arial" w:eastAsia="Arial"/>
        </w:rPr>
      </w:pPr>
      <w:r>
        <w:rPr>
          <w:rFonts w:ascii="Arial" w:hAnsi="Arial"/>
          <w:rtl w:val="0"/>
          <w:lang w:val="en-US"/>
        </w:rPr>
        <w:t xml:space="preserve">.   </w:t>
      </w:r>
    </w:p>
    <w:p>
      <w:pPr>
        <w:pStyle w:val="Body A"/>
        <w:rPr>
          <w:rFonts w:ascii="Arial" w:cs="Arial" w:hAnsi="Arial" w:eastAsia="Arial"/>
          <w:b w:val="1"/>
          <w:bCs w:val="1"/>
          <w:u w:val="single"/>
        </w:rPr>
      </w:pPr>
      <w:r>
        <w:rPr>
          <w:rFonts w:ascii="Arial" w:hAnsi="Arial"/>
          <w:b w:val="1"/>
          <w:bCs w:val="1"/>
          <w:u w:val="single"/>
          <w:rtl w:val="0"/>
          <w:lang w:val="en-US"/>
        </w:rPr>
        <w:t>Plan for 2019 - 2022</w:t>
      </w:r>
    </w:p>
    <w:p>
      <w:pPr>
        <w:pStyle w:val="Body A"/>
        <w:rPr>
          <w:rFonts w:ascii="Arial" w:cs="Arial" w:hAnsi="Arial" w:eastAsia="Arial"/>
          <w:lang w:val="en-US"/>
        </w:rPr>
      </w:pPr>
    </w:p>
    <w:p>
      <w:pPr>
        <w:pStyle w:val="Body A"/>
        <w:numPr>
          <w:ilvl w:val="0"/>
          <w:numId w:val="4"/>
        </w:numPr>
        <w:bidi w:val="0"/>
        <w:ind w:right="0"/>
        <w:jc w:val="left"/>
        <w:rPr>
          <w:rFonts w:ascii="Arial" w:hAnsi="Arial"/>
          <w:b w:val="1"/>
          <w:bCs w:val="1"/>
          <w:rtl w:val="0"/>
          <w:lang w:val="en-US"/>
        </w:rPr>
      </w:pPr>
      <w:r>
        <w:rPr>
          <w:rFonts w:ascii="Arial" w:hAnsi="Arial"/>
          <w:b w:val="1"/>
          <w:bCs w:val="1"/>
          <w:rtl w:val="0"/>
          <w:lang w:val="en-US"/>
        </w:rPr>
        <w:t>People</w:t>
      </w:r>
    </w:p>
    <w:p>
      <w:pPr>
        <w:pStyle w:val="Body A"/>
        <w:rPr>
          <w:rFonts w:ascii="Arial" w:cs="Arial" w:hAnsi="Arial" w:eastAsia="Arial"/>
          <w:b w:val="1"/>
          <w:bCs w:val="1"/>
          <w:lang w:val="en-US"/>
        </w:rPr>
      </w:pPr>
    </w:p>
    <w:p>
      <w:pPr>
        <w:pStyle w:val="Body A"/>
        <w:rPr>
          <w:rFonts w:ascii="Arial" w:cs="Arial" w:hAnsi="Arial" w:eastAsia="Arial"/>
        </w:rPr>
      </w:pPr>
      <w:r>
        <w:rPr>
          <w:rFonts w:ascii="Arial" w:hAnsi="Arial"/>
          <w:rtl w:val="0"/>
          <w:lang w:val="en-US"/>
        </w:rPr>
        <w:t>The senior club accepts members from age 16 and also encourages follow through from the junior section by enabling 15-18 year olds to train with the seniors by consent.  We have around 300 members that we register with England Athletics in all age groups and a 50/50 men/women split across the ages.  We have runners with national honours, but predominately we run for fun and competition.  There is good appreciation of coaches, run leaders and routes, coached sessions which offer a variety of skills and social interaction.  We rely heavily on only a few active coaches and volunteers.</w:t>
      </w:r>
    </w:p>
    <w:p>
      <w:pPr>
        <w:pStyle w:val="Body A"/>
        <w:rPr>
          <w:rFonts w:ascii="Arial" w:cs="Arial" w:hAnsi="Arial" w:eastAsia="Arial"/>
          <w:lang w:val="en-US"/>
        </w:rPr>
      </w:pPr>
    </w:p>
    <w:tbl>
      <w:tblPr>
        <w:tblW w:w="9024"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224"/>
        <w:gridCol w:w="5925"/>
        <w:gridCol w:w="1021"/>
        <w:gridCol w:w="854"/>
      </w:tblGrid>
      <w:tr>
        <w:tblPrEx>
          <w:shd w:val="clear" w:color="auto" w:fill="ceddeb"/>
        </w:tblPrEx>
        <w:trPr>
          <w:trHeight w:val="364" w:hRule="atLeast"/>
        </w:trPr>
        <w:tc>
          <w:tcPr>
            <w:tcW w:type="dxa" w:w="12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People</w:t>
            </w:r>
          </w:p>
        </w:tc>
        <w:tc>
          <w:tcPr>
            <w:tcW w:type="dxa" w:w="5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Objectives and Actions</w:t>
            </w:r>
          </w:p>
        </w:tc>
        <w:tc>
          <w:tcPr>
            <w:tcW w:type="dxa" w:w="10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Whom</w:t>
            </w:r>
          </w:p>
        </w:tc>
        <w:tc>
          <w:tcPr>
            <w:tcW w:type="dxa" w:w="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When</w:t>
            </w:r>
          </w:p>
        </w:tc>
      </w:tr>
      <w:tr>
        <w:tblPrEx>
          <w:shd w:val="clear" w:color="auto" w:fill="ceddeb"/>
        </w:tblPrEx>
        <w:trPr>
          <w:trHeight w:val="1371" w:hRule="atLeast"/>
        </w:trPr>
        <w:tc>
          <w:tcPr>
            <w:tcW w:type="dxa" w:w="12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rtl w:val="0"/>
                <w:lang w:val="en-US"/>
              </w:rPr>
              <w:t>Athletes</w:t>
            </w:r>
          </w:p>
        </w:tc>
        <w:tc>
          <w:tcPr>
            <w:tcW w:type="dxa" w:w="5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Helvetica" w:cs="Helvetica" w:hAnsi="Helvetica" w:eastAsia="Helvetica"/>
              </w:rPr>
            </w:pPr>
            <w:r>
              <w:rPr>
                <w:rFonts w:ascii="Helvetica" w:hAnsi="Helvetica"/>
                <w:rtl w:val="0"/>
                <w:lang w:val="en-US"/>
              </w:rPr>
              <w:t>Encourage more people to join us:</w:t>
            </w:r>
          </w:p>
          <w:p>
            <w:pPr>
              <w:pStyle w:val="Table Style 2"/>
              <w:bidi w:val="0"/>
              <w:ind w:left="0" w:right="0" w:firstLine="0"/>
              <w:jc w:val="left"/>
              <w:rPr>
                <w:rFonts w:ascii="Helvetica" w:cs="Helvetica" w:hAnsi="Helvetica" w:eastAsia="Helvetica"/>
                <w:rtl w:val="0"/>
              </w:rPr>
            </w:pPr>
            <w:r>
              <w:rPr>
                <w:rFonts w:ascii="Helvetica" w:hAnsi="Helvetica"/>
                <w:rtl w:val="0"/>
                <w:lang w:val="en-US"/>
              </w:rPr>
              <w:t>1.1 Continue the annual beginners 0-5k programme, finish with a club park run trip plus a Tuesday evening follow on group through the summer to get to running for an hour.</w:t>
            </w:r>
          </w:p>
          <w:p>
            <w:pPr>
              <w:pStyle w:val="Table Style 2"/>
              <w:bidi w:val="0"/>
              <w:ind w:left="0" w:right="0" w:firstLine="0"/>
              <w:jc w:val="left"/>
              <w:rPr>
                <w:rtl w:val="0"/>
              </w:rPr>
            </w:pPr>
            <w:r>
              <w:rPr>
                <w:rFonts w:ascii="Helvetica" w:hAnsi="Helvetica"/>
                <w:rtl w:val="0"/>
                <w:lang w:val="en-US"/>
              </w:rPr>
              <w:t>1.2 see promotion and publicity section 5</w:t>
            </w:r>
          </w:p>
        </w:tc>
        <w:tc>
          <w:tcPr>
            <w:tcW w:type="dxa" w:w="10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435" w:hRule="atLeast"/>
        </w:trPr>
        <w:tc>
          <w:tcPr>
            <w:tcW w:type="dxa" w:w="12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rtl w:val="0"/>
                <w:lang w:val="en-US"/>
              </w:rPr>
              <w:t>Coaches</w:t>
            </w:r>
          </w:p>
        </w:tc>
        <w:tc>
          <w:tcPr>
            <w:tcW w:type="dxa" w:w="5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Helvetica" w:cs="Helvetica" w:hAnsi="Helvetica" w:eastAsia="Helvetica"/>
              </w:rPr>
            </w:pPr>
            <w:r>
              <w:rPr>
                <w:rFonts w:ascii="Helvetica" w:hAnsi="Helvetica"/>
                <w:rtl w:val="0"/>
                <w:lang w:val="en-US"/>
              </w:rPr>
              <w:t xml:space="preserve">The coaches and run leaders are much appreciated and relied on by the club. </w:t>
            </w:r>
          </w:p>
          <w:p>
            <w:pPr>
              <w:pStyle w:val="Table Style 2"/>
              <w:bidi w:val="0"/>
              <w:ind w:left="0" w:right="0" w:firstLine="0"/>
              <w:jc w:val="left"/>
              <w:rPr>
                <w:rFonts w:ascii="Helvetica" w:cs="Helvetica" w:hAnsi="Helvetica" w:eastAsia="Helvetica"/>
                <w:rtl w:val="0"/>
              </w:rPr>
            </w:pPr>
            <w:r>
              <w:rPr>
                <w:rFonts w:ascii="Helvetica" w:hAnsi="Helvetica"/>
                <w:rtl w:val="0"/>
                <w:lang w:val="en-US"/>
              </w:rPr>
              <w:t>1.3 Provide coach and run- leader initial and CPD training coincident with evolving training session need aiming to maintain or increase numbers trained and leading sessions.</w:t>
            </w:r>
          </w:p>
          <w:p>
            <w:pPr>
              <w:pStyle w:val="Table Style 2"/>
              <w:bidi w:val="0"/>
              <w:ind w:left="0" w:right="0" w:firstLine="0"/>
              <w:jc w:val="left"/>
              <w:rPr>
                <w:rFonts w:ascii="Helvetica" w:cs="Helvetica" w:hAnsi="Helvetica" w:eastAsia="Helvetica"/>
                <w:rtl w:val="0"/>
              </w:rPr>
            </w:pPr>
            <w:r>
              <w:rPr>
                <w:rFonts w:ascii="Helvetica" w:hAnsi="Helvetica"/>
                <w:rtl w:val="0"/>
                <w:lang w:val="en-US"/>
              </w:rPr>
              <w:t>1.4 Encourage learning and exchange of best practice via EA and other running clubs as well as the local tri and cycling clubs (LBT, ICC)</w:t>
            </w:r>
          </w:p>
          <w:p>
            <w:pPr>
              <w:pStyle w:val="Table Style 2"/>
              <w:bidi w:val="0"/>
              <w:ind w:left="0" w:right="0" w:firstLine="0"/>
              <w:jc w:val="left"/>
              <w:rPr>
                <w:rtl w:val="0"/>
              </w:rPr>
            </w:pPr>
            <w:r>
              <w:rPr>
                <w:rFonts w:ascii="Helvetica" w:hAnsi="Helvetica"/>
                <w:rtl w:val="0"/>
                <w:lang w:val="en-US"/>
              </w:rPr>
              <w:t>1.5 Continue to highlight our appreciation, at least at the annual awards do.</w:t>
            </w:r>
          </w:p>
        </w:tc>
        <w:tc>
          <w:tcPr>
            <w:tcW w:type="dxa" w:w="10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64" w:hRule="atLeast"/>
        </w:trPr>
        <w:tc>
          <w:tcPr>
            <w:tcW w:type="dxa" w:w="12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rtl w:val="0"/>
                <w:lang w:val="en-US"/>
              </w:rPr>
              <w:t>Officials</w:t>
            </w:r>
          </w:p>
        </w:tc>
        <w:tc>
          <w:tcPr>
            <w:tcW w:type="dxa" w:w="5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rtl w:val="0"/>
                <w:lang w:val="en-US"/>
              </w:rPr>
              <w:t>no plans</w:t>
            </w:r>
          </w:p>
        </w:tc>
        <w:tc>
          <w:tcPr>
            <w:tcW w:type="dxa" w:w="10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000" w:hRule="atLeast"/>
        </w:trPr>
        <w:tc>
          <w:tcPr>
            <w:tcW w:type="dxa" w:w="12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rtl w:val="0"/>
                <w:lang w:val="nl-NL"/>
              </w:rPr>
              <w:t>Volunteers</w:t>
            </w:r>
          </w:p>
        </w:tc>
        <w:tc>
          <w:tcPr>
            <w:tcW w:type="dxa" w:w="59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Helvetica" w:cs="Helvetica" w:hAnsi="Helvetica" w:eastAsia="Helvetica"/>
              </w:rPr>
            </w:pPr>
            <w:r>
              <w:rPr>
                <w:rFonts w:ascii="Helvetica" w:hAnsi="Helvetica"/>
                <w:rtl w:val="0"/>
                <w:lang w:val="en-US"/>
              </w:rPr>
              <w:t>1.6 Outstanding Achievements for those who organise race, relays and events to be publicised.</w:t>
            </w:r>
          </w:p>
          <w:p>
            <w:pPr>
              <w:pStyle w:val="Table Style 2"/>
              <w:bidi w:val="0"/>
              <w:ind w:left="0" w:right="0" w:firstLine="0"/>
              <w:jc w:val="left"/>
              <w:rPr>
                <w:rtl w:val="0"/>
              </w:rPr>
            </w:pPr>
            <w:r>
              <w:rPr>
                <w:rFonts w:ascii="Helvetica" w:hAnsi="Helvetica"/>
                <w:rtl w:val="0"/>
                <w:lang w:val="en-US"/>
              </w:rPr>
              <w:t>1.7 Provide race organisation training, coincident with need.</w:t>
            </w:r>
          </w:p>
        </w:tc>
        <w:tc>
          <w:tcPr>
            <w:tcW w:type="dxa" w:w="10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p>
      <w:pPr>
        <w:pStyle w:val="Body A"/>
        <w:widowControl w:val="0"/>
        <w:ind w:left="1188" w:hanging="1188"/>
        <w:rPr>
          <w:rFonts w:ascii="Arial" w:cs="Arial" w:hAnsi="Arial" w:eastAsia="Arial"/>
          <w:lang w:val="en-US"/>
        </w:rPr>
      </w:pPr>
    </w:p>
    <w:p>
      <w:pPr>
        <w:pStyle w:val="Body A"/>
        <w:widowControl w:val="0"/>
        <w:ind w:left="1080" w:hanging="1080"/>
        <w:rPr>
          <w:rFonts w:ascii="Arial" w:cs="Arial" w:hAnsi="Arial" w:eastAsia="Arial"/>
          <w:lang w:val="en-US"/>
        </w:rPr>
      </w:pPr>
    </w:p>
    <w:p>
      <w:pPr>
        <w:pStyle w:val="Body A"/>
        <w:widowControl w:val="0"/>
        <w:ind w:left="972" w:hanging="972"/>
        <w:rPr>
          <w:rFonts w:ascii="Arial" w:cs="Arial" w:hAnsi="Arial" w:eastAsia="Arial"/>
          <w:lang w:val="en-US"/>
        </w:rPr>
      </w:pPr>
    </w:p>
    <w:p>
      <w:pPr>
        <w:pStyle w:val="Body A"/>
        <w:widowControl w:val="0"/>
        <w:ind w:left="864" w:hanging="864"/>
        <w:rPr>
          <w:rFonts w:ascii="Arial" w:cs="Arial" w:hAnsi="Arial" w:eastAsia="Arial"/>
          <w:lang w:val="en-US"/>
        </w:rPr>
      </w:pPr>
    </w:p>
    <w:p>
      <w:pPr>
        <w:pStyle w:val="Body A"/>
        <w:widowControl w:val="0"/>
        <w:ind w:left="756" w:hanging="756"/>
        <w:rPr>
          <w:rFonts w:ascii="Arial" w:cs="Arial" w:hAnsi="Arial" w:eastAsia="Arial"/>
          <w:lang w:val="en-US"/>
        </w:rPr>
      </w:pPr>
    </w:p>
    <w:p>
      <w:pPr>
        <w:pStyle w:val="Body A"/>
        <w:widowControl w:val="0"/>
        <w:ind w:left="648" w:hanging="648"/>
        <w:rPr>
          <w:rFonts w:ascii="Arial" w:cs="Arial" w:hAnsi="Arial" w:eastAsia="Arial"/>
          <w:lang w:val="en-US"/>
        </w:rPr>
      </w:pPr>
    </w:p>
    <w:p>
      <w:pPr>
        <w:pStyle w:val="Body A"/>
        <w:rPr>
          <w:rFonts w:ascii="Arial" w:cs="Arial" w:hAnsi="Arial" w:eastAsia="Arial"/>
          <w:lang w:val="en-US"/>
        </w:rPr>
      </w:pPr>
    </w:p>
    <w:p>
      <w:pPr>
        <w:pStyle w:val="Body A"/>
        <w:rPr>
          <w:rFonts w:ascii="Arial" w:cs="Arial" w:hAnsi="Arial" w:eastAsia="Arial"/>
          <w:b w:val="1"/>
          <w:bCs w:val="1"/>
          <w:lang w:val="en-US"/>
        </w:rPr>
      </w:pPr>
    </w:p>
    <w:p>
      <w:pPr>
        <w:pStyle w:val="Body A"/>
        <w:rPr>
          <w:rFonts w:ascii="Arial" w:cs="Arial" w:hAnsi="Arial" w:eastAsia="Arial"/>
          <w:b w:val="1"/>
          <w:bCs w:val="1"/>
          <w:lang w:val="en-US"/>
        </w:rPr>
      </w:pPr>
    </w:p>
    <w:p>
      <w:pPr>
        <w:pStyle w:val="Body A"/>
        <w:rPr>
          <w:rFonts w:ascii="Arial" w:cs="Arial" w:hAnsi="Arial" w:eastAsia="Arial"/>
          <w:b w:val="1"/>
          <w:bCs w:val="1"/>
          <w:lang w:val="en-US"/>
        </w:rPr>
      </w:pPr>
    </w:p>
    <w:p>
      <w:pPr>
        <w:pStyle w:val="Body A"/>
        <w:rPr>
          <w:rFonts w:ascii="Arial" w:cs="Arial" w:hAnsi="Arial" w:eastAsia="Arial"/>
          <w:b w:val="1"/>
          <w:bCs w:val="1"/>
          <w:lang w:val="en-US"/>
        </w:rPr>
      </w:pPr>
    </w:p>
    <w:p>
      <w:pPr>
        <w:pStyle w:val="Body A"/>
        <w:rPr>
          <w:rFonts w:ascii="Arial" w:cs="Arial" w:hAnsi="Arial" w:eastAsia="Arial"/>
          <w:b w:val="1"/>
          <w:bCs w:val="1"/>
          <w:lang w:val="en-US"/>
        </w:rPr>
      </w:pPr>
    </w:p>
    <w:p>
      <w:pPr>
        <w:pStyle w:val="Body A"/>
        <w:rPr>
          <w:rFonts w:ascii="Arial" w:cs="Arial" w:hAnsi="Arial" w:eastAsia="Arial"/>
          <w:b w:val="1"/>
          <w:bCs w:val="1"/>
          <w:lang w:val="en-US"/>
        </w:rPr>
      </w:pPr>
    </w:p>
    <w:p>
      <w:pPr>
        <w:pStyle w:val="Body A"/>
        <w:rPr>
          <w:rFonts w:ascii="Arial" w:cs="Arial" w:hAnsi="Arial" w:eastAsia="Arial"/>
          <w:b w:val="1"/>
          <w:bCs w:val="1"/>
          <w:lang w:val="en-US"/>
        </w:rPr>
      </w:pPr>
    </w:p>
    <w:p>
      <w:pPr>
        <w:pStyle w:val="Body A"/>
        <w:rPr>
          <w:rFonts w:ascii="Arial" w:cs="Arial" w:hAnsi="Arial" w:eastAsia="Arial"/>
          <w:b w:val="1"/>
          <w:bCs w:val="1"/>
          <w:lang w:val="en-US"/>
        </w:rPr>
      </w:pPr>
    </w:p>
    <w:p>
      <w:pPr>
        <w:pStyle w:val="Body A"/>
        <w:rPr>
          <w:rFonts w:ascii="Arial" w:cs="Arial" w:hAnsi="Arial" w:eastAsia="Arial"/>
          <w:b w:val="1"/>
          <w:bCs w:val="1"/>
          <w:lang w:val="en-US"/>
        </w:rPr>
      </w:pPr>
    </w:p>
    <w:p>
      <w:pPr>
        <w:pStyle w:val="Body A"/>
        <w:rPr>
          <w:rFonts w:ascii="Arial" w:cs="Arial" w:hAnsi="Arial" w:eastAsia="Arial"/>
          <w:b w:val="1"/>
          <w:bCs w:val="1"/>
          <w:lang w:val="en-US"/>
        </w:rPr>
      </w:pPr>
    </w:p>
    <w:p>
      <w:pPr>
        <w:pStyle w:val="Body A"/>
        <w:rPr>
          <w:rFonts w:ascii="Arial" w:cs="Arial" w:hAnsi="Arial" w:eastAsia="Arial"/>
          <w:b w:val="1"/>
          <w:bCs w:val="1"/>
        </w:rPr>
      </w:pPr>
      <w:r>
        <w:rPr>
          <w:rFonts w:ascii="Arial" w:hAnsi="Arial"/>
          <w:b w:val="1"/>
          <w:bCs w:val="1"/>
          <w:rtl w:val="0"/>
          <w:lang w:val="en-US"/>
        </w:rPr>
        <w:t>2. Activities</w:t>
      </w:r>
    </w:p>
    <w:p>
      <w:pPr>
        <w:pStyle w:val="Body A"/>
        <w:rPr>
          <w:rFonts w:ascii="Arial" w:cs="Arial" w:hAnsi="Arial" w:eastAsia="Arial"/>
          <w:b w:val="1"/>
          <w:bCs w:val="1"/>
          <w:lang w:val="en-US"/>
        </w:rPr>
      </w:pPr>
    </w:p>
    <w:p>
      <w:pPr>
        <w:pStyle w:val="Body A"/>
        <w:rPr>
          <w:rFonts w:ascii="Arial" w:cs="Arial" w:hAnsi="Arial" w:eastAsia="Arial"/>
          <w:b w:val="1"/>
          <w:bCs w:val="1"/>
        </w:rPr>
      </w:pPr>
      <w:r>
        <w:rPr>
          <w:rFonts w:ascii="Arial" w:hAnsi="Arial"/>
          <w:rtl w:val="0"/>
          <w:lang w:val="en-US"/>
        </w:rPr>
        <w:t xml:space="preserve">We are aiming to provide performance enhancing coaching sessions plus social occasions for members, in combination where preferable.  </w:t>
      </w:r>
    </w:p>
    <w:p>
      <w:pPr>
        <w:pStyle w:val="Body A"/>
        <w:widowControl w:val="0"/>
        <w:spacing w:after="200" w:line="276" w:lineRule="auto"/>
        <w:rPr>
          <w:rFonts w:ascii="Arial" w:cs="Arial" w:hAnsi="Arial" w:eastAsia="Arial"/>
          <w:lang w:val="en-US"/>
        </w:rPr>
      </w:pPr>
    </w:p>
    <w:tbl>
      <w:tblPr>
        <w:tblW w:w="9024"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381"/>
        <w:gridCol w:w="5709"/>
        <w:gridCol w:w="976"/>
        <w:gridCol w:w="958"/>
      </w:tblGrid>
      <w:tr>
        <w:tblPrEx>
          <w:shd w:val="clear" w:color="auto" w:fill="ceddeb"/>
        </w:tblPrEx>
        <w:trPr>
          <w:trHeight w:val="364" w:hRule="atLeast"/>
        </w:trPr>
        <w:tc>
          <w:tcPr>
            <w:tcW w:type="dxa" w:w="13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Activities</w:t>
            </w:r>
          </w:p>
        </w:tc>
        <w:tc>
          <w:tcPr>
            <w:tcW w:type="dxa" w:w="57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Objectives and Actions</w:t>
            </w:r>
          </w:p>
        </w:tc>
        <w:tc>
          <w:tcPr>
            <w:tcW w:type="dxa" w:w="9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Whom</w:t>
            </w:r>
          </w:p>
        </w:tc>
        <w:tc>
          <w:tcPr>
            <w:tcW w:type="dxa" w:w="9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When</w:t>
            </w:r>
          </w:p>
        </w:tc>
      </w:tr>
      <w:tr>
        <w:tblPrEx>
          <w:shd w:val="clear" w:color="auto" w:fill="ceddeb"/>
        </w:tblPrEx>
        <w:trPr>
          <w:trHeight w:val="5220" w:hRule="atLeast"/>
        </w:trPr>
        <w:tc>
          <w:tcPr>
            <w:tcW w:type="dxa" w:w="13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rtl w:val="0"/>
                <w:lang w:val="en-US"/>
              </w:rPr>
              <w:t>Training &amp; Competitions</w:t>
            </w:r>
          </w:p>
        </w:tc>
        <w:tc>
          <w:tcPr>
            <w:tcW w:type="dxa" w:w="57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Helvetica" w:cs="Helvetica" w:hAnsi="Helvetica" w:eastAsia="Helvetica"/>
              </w:rPr>
            </w:pPr>
            <w:r>
              <w:rPr>
                <w:rFonts w:ascii="Helvetica" w:hAnsi="Helvetica"/>
                <w:rtl w:val="0"/>
                <w:lang w:val="en-US"/>
              </w:rPr>
              <w:t>2.1 Maintain and support the existing weekly calendar of training sessions.</w:t>
            </w:r>
          </w:p>
          <w:p>
            <w:pPr>
              <w:pStyle w:val="Table Style 2"/>
              <w:bidi w:val="0"/>
              <w:ind w:left="0" w:right="0" w:firstLine="0"/>
              <w:jc w:val="left"/>
              <w:rPr>
                <w:rFonts w:ascii="Helvetica" w:cs="Helvetica" w:hAnsi="Helvetica" w:eastAsia="Helvetica"/>
                <w:rtl w:val="0"/>
              </w:rPr>
            </w:pPr>
            <w:r>
              <w:rPr>
                <w:rFonts w:ascii="Helvetica" w:hAnsi="Helvetica"/>
                <w:rtl w:val="0"/>
                <w:lang w:val="en-US"/>
              </w:rPr>
              <w:t>2.2 Develop additional variety eg yoga and perhaps in conjunction with other local clubs and/or ILTSC</w:t>
            </w:r>
          </w:p>
          <w:p>
            <w:pPr>
              <w:pStyle w:val="Table Style 2"/>
              <w:bidi w:val="0"/>
              <w:ind w:left="0" w:right="0" w:firstLine="0"/>
              <w:jc w:val="left"/>
              <w:rPr>
                <w:rFonts w:ascii="Helvetica" w:cs="Helvetica" w:hAnsi="Helvetica" w:eastAsia="Helvetica"/>
                <w:rtl w:val="0"/>
              </w:rPr>
            </w:pPr>
            <w:r>
              <w:rPr>
                <w:rFonts w:ascii="Helvetica" w:hAnsi="Helvetica"/>
                <w:rtl w:val="0"/>
                <w:lang w:val="en-US"/>
              </w:rPr>
              <w:t>2.3 Organise our open races: IMFR, Trail Race, Addingham Gala, Incline.</w:t>
            </w:r>
          </w:p>
          <w:p>
            <w:pPr>
              <w:pStyle w:val="Table Style 2"/>
              <w:bidi w:val="0"/>
              <w:ind w:left="0" w:right="0" w:firstLine="0"/>
              <w:jc w:val="left"/>
              <w:rPr>
                <w:rFonts w:ascii="Helvetica" w:cs="Helvetica" w:hAnsi="Helvetica" w:eastAsia="Helvetica"/>
                <w:rtl w:val="0"/>
              </w:rPr>
            </w:pPr>
            <w:r>
              <w:rPr>
                <w:rFonts w:ascii="Helvetica" w:hAnsi="Helvetica"/>
                <w:rtl w:val="0"/>
                <w:lang w:val="en-US"/>
              </w:rPr>
              <w:t>2.4 Support local races eg Ilkley half marathon and Bolton Abbey (Moorlands) 10k</w:t>
            </w:r>
          </w:p>
          <w:p>
            <w:pPr>
              <w:pStyle w:val="Table Style 2"/>
              <w:bidi w:val="0"/>
              <w:ind w:left="0" w:right="0" w:firstLine="0"/>
              <w:jc w:val="left"/>
              <w:rPr>
                <w:rFonts w:ascii="Helvetica" w:cs="Helvetica" w:hAnsi="Helvetica" w:eastAsia="Helvetica"/>
                <w:rtl w:val="0"/>
              </w:rPr>
            </w:pPr>
            <w:r>
              <w:rPr>
                <w:rFonts w:ascii="Helvetica" w:hAnsi="Helvetica"/>
                <w:rtl w:val="0"/>
                <w:lang w:val="en-US"/>
              </w:rPr>
              <w:t>2.5 Continue membership of HDSRL and PECO</w:t>
            </w:r>
          </w:p>
          <w:p>
            <w:pPr>
              <w:pStyle w:val="Table Style 2"/>
              <w:bidi w:val="0"/>
              <w:ind w:left="0" w:right="0" w:firstLine="0"/>
              <w:jc w:val="left"/>
              <w:rPr>
                <w:rFonts w:ascii="Helvetica" w:cs="Helvetica" w:hAnsi="Helvetica" w:eastAsia="Helvetica"/>
                <w:rtl w:val="0"/>
              </w:rPr>
            </w:pPr>
            <w:r>
              <w:rPr>
                <w:rFonts w:ascii="Helvetica" w:hAnsi="Helvetica"/>
                <w:rtl w:val="0"/>
                <w:lang w:val="en-US"/>
              </w:rPr>
              <w:t>2,6 Pay for membership of EA, NA, WYAC and Yorkshire Vets</w:t>
            </w:r>
          </w:p>
          <w:p>
            <w:pPr>
              <w:pStyle w:val="Table Style 2"/>
              <w:bidi w:val="0"/>
              <w:ind w:left="0" w:right="0" w:firstLine="0"/>
              <w:jc w:val="left"/>
              <w:rPr>
                <w:rFonts w:ascii="Helvetica" w:cs="Helvetica" w:hAnsi="Helvetica" w:eastAsia="Helvetica"/>
                <w:rtl w:val="0"/>
              </w:rPr>
            </w:pPr>
            <w:r>
              <w:rPr>
                <w:rFonts w:ascii="Helvetica" w:hAnsi="Helvetica"/>
                <w:rtl w:val="0"/>
                <w:lang w:val="en-US"/>
              </w:rPr>
              <w:t>2.7 Pay for member entry into regional and national XC and Relays (if members attend)</w:t>
            </w:r>
          </w:p>
          <w:p>
            <w:pPr>
              <w:pStyle w:val="Table Style 2"/>
              <w:bidi w:val="0"/>
              <w:ind w:left="0" w:right="0" w:firstLine="0"/>
              <w:jc w:val="left"/>
              <w:rPr>
                <w:rFonts w:ascii="Helvetica" w:cs="Helvetica" w:hAnsi="Helvetica" w:eastAsia="Helvetica"/>
                <w:rtl w:val="0"/>
              </w:rPr>
            </w:pPr>
            <w:r>
              <w:rPr>
                <w:rFonts w:ascii="Helvetica" w:hAnsi="Helvetica"/>
                <w:rtl w:val="0"/>
                <w:lang w:val="en-US"/>
              </w:rPr>
              <w:t>2.8 Organise internal social runs; Brian Sweet Predictor, Christmas Relays and promote external relay opportunities via the Captains</w:t>
            </w:r>
          </w:p>
          <w:p>
            <w:pPr>
              <w:pStyle w:val="Table Style 2"/>
              <w:bidi w:val="0"/>
              <w:ind w:left="0" w:right="0" w:firstLine="0"/>
              <w:jc w:val="left"/>
              <w:rPr>
                <w:rFonts w:ascii="Helvetica" w:cs="Helvetica" w:hAnsi="Helvetica" w:eastAsia="Helvetica"/>
                <w:rtl w:val="0"/>
              </w:rPr>
            </w:pPr>
            <w:r>
              <w:rPr>
                <w:rFonts w:ascii="Helvetica" w:hAnsi="Helvetica"/>
                <w:rtl w:val="0"/>
                <w:lang w:val="en-US"/>
              </w:rPr>
              <w:t>2.9 Find ways to run joint events and activities together with the Junior section</w:t>
            </w:r>
          </w:p>
          <w:p>
            <w:pPr>
              <w:pStyle w:val="Table Style 2"/>
              <w:bidi w:val="0"/>
              <w:ind w:left="0" w:right="0" w:firstLine="0"/>
              <w:jc w:val="left"/>
              <w:rPr>
                <w:rFonts w:ascii="Helvetica" w:cs="Helvetica" w:hAnsi="Helvetica" w:eastAsia="Helvetica"/>
                <w:rtl w:val="0"/>
              </w:rPr>
            </w:pPr>
            <w:r>
              <w:rPr>
                <w:rFonts w:ascii="Helvetica" w:hAnsi="Helvetica"/>
                <w:rtl w:val="0"/>
                <w:lang w:val="en-US"/>
              </w:rPr>
              <w:t>2.10 Investigate adding a new local 10k road race</w:t>
            </w:r>
          </w:p>
          <w:p>
            <w:pPr>
              <w:pStyle w:val="Table Style 2"/>
              <w:bidi w:val="0"/>
              <w:ind w:left="0" w:right="0" w:firstLine="0"/>
              <w:jc w:val="left"/>
              <w:rPr>
                <w:rtl w:val="0"/>
              </w:rPr>
            </w:pPr>
            <w:r>
              <w:rPr>
                <w:rFonts w:ascii="Helvetica" w:hAnsi="Helvetica"/>
                <w:rtl w:val="0"/>
                <w:lang w:val="en-US"/>
              </w:rPr>
              <w:t>2.11 Aim to get members to be more active - Dalesway relay etc</w:t>
            </w:r>
          </w:p>
        </w:tc>
        <w:tc>
          <w:tcPr>
            <w:tcW w:type="dxa" w:w="9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881" w:hRule="atLeast"/>
        </w:trPr>
        <w:tc>
          <w:tcPr>
            <w:tcW w:type="dxa" w:w="138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rtl w:val="0"/>
                <w:lang w:val="en-US"/>
              </w:rPr>
              <w:t>Social</w:t>
            </w:r>
          </w:p>
        </w:tc>
        <w:tc>
          <w:tcPr>
            <w:tcW w:type="dxa" w:w="57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Helvetica" w:cs="Helvetica" w:hAnsi="Helvetica" w:eastAsia="Helvetica"/>
              </w:rPr>
            </w:pPr>
            <w:r>
              <w:rPr>
                <w:rFonts w:ascii="Helvetica" w:hAnsi="Helvetica"/>
                <w:rtl w:val="0"/>
                <w:lang w:val="en-US"/>
              </w:rPr>
              <w:t>2.11 Continue with the subsidised Christmas Relays and Quiz night</w:t>
            </w:r>
          </w:p>
          <w:p>
            <w:pPr>
              <w:pStyle w:val="Table Style 2"/>
              <w:bidi w:val="0"/>
              <w:ind w:left="0" w:right="0" w:firstLine="0"/>
              <w:jc w:val="left"/>
              <w:rPr>
                <w:rFonts w:ascii="Helvetica" w:cs="Helvetica" w:hAnsi="Helvetica" w:eastAsia="Helvetica"/>
                <w:rtl w:val="0"/>
              </w:rPr>
            </w:pPr>
            <w:r>
              <w:rPr>
                <w:rFonts w:ascii="Helvetica" w:hAnsi="Helvetica"/>
                <w:rtl w:val="0"/>
                <w:lang w:val="en-US"/>
              </w:rPr>
              <w:t>2.12 Maintain the social atmosphere of the Awards do</w:t>
            </w:r>
          </w:p>
          <w:p>
            <w:pPr>
              <w:pStyle w:val="Table Style 2"/>
              <w:bidi w:val="0"/>
              <w:ind w:left="0" w:right="0" w:firstLine="0"/>
              <w:jc w:val="left"/>
              <w:rPr>
                <w:rFonts w:ascii="Helvetica" w:cs="Helvetica" w:hAnsi="Helvetica" w:eastAsia="Helvetica"/>
                <w:rtl w:val="0"/>
              </w:rPr>
            </w:pPr>
            <w:r>
              <w:rPr>
                <w:rFonts w:ascii="Helvetica" w:hAnsi="Helvetica"/>
                <w:rtl w:val="0"/>
                <w:lang w:val="en-US"/>
              </w:rPr>
              <w:t>2.13 Add a summer BBQ alongside the new Half Marathon</w:t>
            </w:r>
          </w:p>
          <w:p>
            <w:pPr>
              <w:pStyle w:val="Table Style 2"/>
              <w:bidi w:val="0"/>
              <w:ind w:left="0" w:right="0" w:firstLine="0"/>
              <w:jc w:val="left"/>
              <w:rPr>
                <w:rtl w:val="0"/>
              </w:rPr>
            </w:pPr>
            <w:r>
              <w:rPr>
                <w:rFonts w:ascii="Helvetica" w:hAnsi="Helvetica"/>
                <w:rtl w:val="0"/>
                <w:lang w:val="en-US"/>
              </w:rPr>
              <w:t xml:space="preserve">2.14 Encourage The Vaults socials </w:t>
            </w:r>
          </w:p>
        </w:tc>
        <w:tc>
          <w:tcPr>
            <w:tcW w:type="dxa" w:w="97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p>
      <w:pPr>
        <w:pStyle w:val="Body A"/>
        <w:widowControl w:val="0"/>
        <w:spacing w:after="200"/>
        <w:ind w:left="1188" w:hanging="1188"/>
        <w:rPr>
          <w:rFonts w:ascii="Arial" w:cs="Arial" w:hAnsi="Arial" w:eastAsia="Arial"/>
          <w:lang w:val="en-US"/>
        </w:rPr>
      </w:pPr>
    </w:p>
    <w:p>
      <w:pPr>
        <w:pStyle w:val="Body A"/>
        <w:widowControl w:val="0"/>
        <w:spacing w:after="200"/>
        <w:ind w:left="1080" w:hanging="1080"/>
        <w:rPr>
          <w:rFonts w:ascii="Arial" w:cs="Arial" w:hAnsi="Arial" w:eastAsia="Arial"/>
          <w:lang w:val="en-US"/>
        </w:rPr>
      </w:pPr>
    </w:p>
    <w:p>
      <w:pPr>
        <w:pStyle w:val="Body A"/>
        <w:widowControl w:val="0"/>
        <w:spacing w:after="200"/>
        <w:ind w:left="972" w:hanging="972"/>
        <w:rPr>
          <w:rFonts w:ascii="Arial" w:cs="Arial" w:hAnsi="Arial" w:eastAsia="Arial"/>
          <w:lang w:val="en-US"/>
        </w:rPr>
      </w:pPr>
    </w:p>
    <w:p>
      <w:pPr>
        <w:pStyle w:val="Body A"/>
        <w:widowControl w:val="0"/>
        <w:spacing w:after="200"/>
        <w:ind w:left="864" w:hanging="864"/>
        <w:rPr>
          <w:rFonts w:ascii="Arial" w:cs="Arial" w:hAnsi="Arial" w:eastAsia="Arial"/>
          <w:lang w:val="en-US"/>
        </w:rPr>
      </w:pPr>
    </w:p>
    <w:p>
      <w:pPr>
        <w:pStyle w:val="Body A"/>
        <w:widowControl w:val="0"/>
        <w:spacing w:after="200"/>
        <w:ind w:left="756" w:hanging="756"/>
        <w:rPr>
          <w:rFonts w:ascii="Arial" w:cs="Arial" w:hAnsi="Arial" w:eastAsia="Arial"/>
          <w:lang w:val="en-US"/>
        </w:rPr>
      </w:pPr>
    </w:p>
    <w:p>
      <w:pPr>
        <w:pStyle w:val="Body A"/>
        <w:widowControl w:val="0"/>
        <w:spacing w:after="200"/>
        <w:ind w:left="648" w:hanging="648"/>
        <w:rPr>
          <w:rFonts w:ascii="Arial" w:cs="Arial" w:hAnsi="Arial" w:eastAsia="Arial"/>
          <w:lang w:val="en-US"/>
        </w:rPr>
      </w:pPr>
    </w:p>
    <w:p>
      <w:pPr>
        <w:pStyle w:val="Body A"/>
        <w:widowControl w:val="0"/>
        <w:spacing w:after="200"/>
        <w:ind w:left="540" w:hanging="540"/>
        <w:rPr>
          <w:rFonts w:ascii="Arial" w:cs="Arial" w:hAnsi="Arial" w:eastAsia="Arial"/>
          <w:lang w:val="en-US"/>
        </w:rPr>
      </w:pPr>
    </w:p>
    <w:p>
      <w:pPr>
        <w:pStyle w:val="Body A"/>
        <w:widowControl w:val="0"/>
        <w:spacing w:after="200"/>
        <w:ind w:left="540" w:hanging="540"/>
        <w:rPr>
          <w:rFonts w:ascii="Arial" w:cs="Arial" w:hAnsi="Arial" w:eastAsia="Arial"/>
          <w:lang w:val="en-US"/>
        </w:rPr>
      </w:pPr>
    </w:p>
    <w:p>
      <w:pPr>
        <w:pStyle w:val="Body A"/>
        <w:widowControl w:val="0"/>
        <w:spacing w:after="200"/>
        <w:ind w:left="540" w:hanging="540"/>
        <w:rPr>
          <w:rFonts w:ascii="Arial" w:cs="Arial" w:hAnsi="Arial" w:eastAsia="Arial"/>
          <w:lang w:val="en-US"/>
        </w:rPr>
      </w:pPr>
    </w:p>
    <w:p>
      <w:pPr>
        <w:pStyle w:val="Body A"/>
        <w:widowControl w:val="0"/>
        <w:spacing w:after="200"/>
        <w:ind w:left="540" w:hanging="540"/>
        <w:rPr>
          <w:rFonts w:ascii="Arial" w:cs="Arial" w:hAnsi="Arial" w:eastAsia="Arial"/>
          <w:lang w:val="en-US"/>
        </w:rPr>
      </w:pPr>
    </w:p>
    <w:p>
      <w:pPr>
        <w:pStyle w:val="Body A"/>
        <w:widowControl w:val="0"/>
        <w:spacing w:after="200"/>
        <w:ind w:left="540" w:hanging="540"/>
        <w:rPr>
          <w:rFonts w:ascii="Arial" w:cs="Arial" w:hAnsi="Arial" w:eastAsia="Arial"/>
          <w:lang w:val="en-US"/>
        </w:rPr>
      </w:pPr>
    </w:p>
    <w:p>
      <w:pPr>
        <w:pStyle w:val="Body A"/>
        <w:widowControl w:val="0"/>
        <w:spacing w:after="200"/>
        <w:ind w:left="540" w:hanging="540"/>
        <w:rPr>
          <w:rFonts w:ascii="Arial" w:cs="Arial" w:hAnsi="Arial" w:eastAsia="Arial"/>
          <w:lang w:val="en-US"/>
        </w:rPr>
      </w:pPr>
    </w:p>
    <w:p>
      <w:pPr>
        <w:pStyle w:val="Body A"/>
        <w:widowControl w:val="0"/>
        <w:spacing w:after="200"/>
        <w:ind w:left="540" w:hanging="540"/>
        <w:rPr>
          <w:rFonts w:ascii="Arial" w:cs="Arial" w:hAnsi="Arial" w:eastAsia="Arial"/>
          <w:lang w:val="en-US"/>
        </w:rPr>
      </w:pPr>
    </w:p>
    <w:p>
      <w:pPr>
        <w:pStyle w:val="Body A"/>
        <w:widowControl w:val="0"/>
        <w:spacing w:after="200"/>
        <w:ind w:left="540" w:hanging="540"/>
        <w:rPr>
          <w:rFonts w:ascii="Arial" w:cs="Arial" w:hAnsi="Arial" w:eastAsia="Arial"/>
          <w:lang w:val="en-US"/>
        </w:rPr>
      </w:pPr>
    </w:p>
    <w:p>
      <w:pPr>
        <w:pStyle w:val="Body A"/>
        <w:widowControl w:val="0"/>
        <w:spacing w:after="200"/>
        <w:ind w:left="540" w:hanging="540"/>
        <w:rPr>
          <w:rFonts w:ascii="Arial" w:cs="Arial" w:hAnsi="Arial" w:eastAsia="Arial"/>
          <w:lang w:val="en-US"/>
        </w:rPr>
      </w:pPr>
    </w:p>
    <w:p>
      <w:pPr>
        <w:pStyle w:val="Body A"/>
        <w:widowControl w:val="0"/>
        <w:spacing w:after="200"/>
        <w:ind w:left="540" w:hanging="540"/>
        <w:rPr>
          <w:rFonts w:ascii="Arial" w:cs="Arial" w:hAnsi="Arial" w:eastAsia="Arial"/>
          <w:lang w:val="en-US"/>
        </w:rPr>
      </w:pPr>
    </w:p>
    <w:p>
      <w:pPr>
        <w:pStyle w:val="Body A"/>
        <w:widowControl w:val="0"/>
        <w:spacing w:after="200"/>
        <w:ind w:left="540" w:hanging="540"/>
        <w:rPr>
          <w:rFonts w:ascii="Arial" w:cs="Arial" w:hAnsi="Arial" w:eastAsia="Arial"/>
          <w:lang w:val="en-US"/>
        </w:rPr>
      </w:pPr>
    </w:p>
    <w:p>
      <w:pPr>
        <w:pStyle w:val="Body A"/>
        <w:widowControl w:val="0"/>
        <w:spacing w:after="200"/>
        <w:ind w:left="540" w:hanging="540"/>
        <w:rPr>
          <w:rFonts w:ascii="Arial" w:cs="Arial" w:hAnsi="Arial" w:eastAsia="Arial"/>
          <w:lang w:val="en-US"/>
        </w:rPr>
      </w:pPr>
    </w:p>
    <w:p>
      <w:pPr>
        <w:pStyle w:val="Body A"/>
        <w:rPr>
          <w:rFonts w:ascii="Arial" w:cs="Arial" w:hAnsi="Arial" w:eastAsia="Arial"/>
          <w:b w:val="1"/>
          <w:bCs w:val="1"/>
          <w:lang w:val="en-US"/>
        </w:rPr>
      </w:pPr>
    </w:p>
    <w:p>
      <w:pPr>
        <w:pStyle w:val="Body A"/>
        <w:rPr>
          <w:rFonts w:ascii="Arial" w:cs="Arial" w:hAnsi="Arial" w:eastAsia="Arial"/>
          <w:b w:val="1"/>
          <w:bCs w:val="1"/>
        </w:rPr>
      </w:pPr>
      <w:r>
        <w:rPr>
          <w:rFonts w:ascii="Arial" w:hAnsi="Arial"/>
          <w:b w:val="1"/>
          <w:bCs w:val="1"/>
          <w:rtl w:val="0"/>
          <w:lang w:val="en-US"/>
        </w:rPr>
        <w:t>3. Welfare</w:t>
      </w:r>
    </w:p>
    <w:p>
      <w:pPr>
        <w:pStyle w:val="Body A"/>
        <w:rPr>
          <w:rFonts w:ascii="Arial" w:cs="Arial" w:hAnsi="Arial" w:eastAsia="Arial"/>
          <w:b w:val="1"/>
          <w:bCs w:val="1"/>
          <w:lang w:val="en-US"/>
        </w:rPr>
      </w:pPr>
    </w:p>
    <w:p>
      <w:pPr>
        <w:pStyle w:val="Body A"/>
        <w:rPr>
          <w:rFonts w:ascii="Arial" w:cs="Arial" w:hAnsi="Arial" w:eastAsia="Arial"/>
        </w:rPr>
      </w:pPr>
      <w:r>
        <w:rPr>
          <w:rFonts w:ascii="Arial" w:hAnsi="Arial"/>
          <w:rtl w:val="0"/>
          <w:lang w:val="en-US"/>
        </w:rPr>
        <w:t>We have a full range of policies on our website, easily accessible to all, predominately based on EA best templates.  Our aim is to ensure these are up-to-date and practiced. We welcome new members and guests.</w:t>
      </w:r>
    </w:p>
    <w:p>
      <w:pPr>
        <w:pStyle w:val="Body A"/>
        <w:widowControl w:val="0"/>
        <w:rPr>
          <w:rFonts w:ascii="Arial" w:cs="Arial" w:hAnsi="Arial" w:eastAsia="Arial"/>
          <w:b w:val="1"/>
          <w:bCs w:val="1"/>
          <w:lang w:val="en-US"/>
        </w:rPr>
      </w:pPr>
    </w:p>
    <w:tbl>
      <w:tblPr>
        <w:tblW w:w="9024"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457"/>
        <w:gridCol w:w="5598"/>
        <w:gridCol w:w="1077"/>
        <w:gridCol w:w="892"/>
      </w:tblGrid>
      <w:tr>
        <w:tblPrEx>
          <w:shd w:val="clear" w:color="auto" w:fill="ceddeb"/>
        </w:tblPrEx>
        <w:trPr>
          <w:trHeight w:val="364" w:hRule="atLeast"/>
        </w:trPr>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Welfare</w:t>
            </w:r>
          </w:p>
        </w:tc>
        <w:tc>
          <w:tcPr>
            <w:tcW w:type="dxa" w:w="55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Objectives and Actions</w:t>
            </w:r>
          </w:p>
        </w:tc>
        <w:tc>
          <w:tcPr>
            <w:tcW w:type="dxa" w:w="10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Whom</w:t>
            </w:r>
          </w:p>
        </w:tc>
        <w:tc>
          <w:tcPr>
            <w:tcW w:type="dxa" w:w="8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When</w:t>
            </w:r>
          </w:p>
        </w:tc>
      </w:tr>
      <w:tr>
        <w:tblPrEx>
          <w:shd w:val="clear" w:color="auto" w:fill="ceddeb"/>
        </w:tblPrEx>
        <w:trPr>
          <w:trHeight w:val="5075" w:hRule="atLeast"/>
        </w:trPr>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rtl w:val="0"/>
                <w:lang w:val="en-US"/>
              </w:rPr>
              <w:t>Member and guest welfare</w:t>
            </w:r>
          </w:p>
        </w:tc>
        <w:tc>
          <w:tcPr>
            <w:tcW w:type="dxa" w:w="55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Helvetica" w:cs="Helvetica" w:hAnsi="Helvetica" w:eastAsia="Helvetica"/>
              </w:rPr>
            </w:pPr>
            <w:r>
              <w:rPr>
                <w:rFonts w:ascii="Helvetica" w:hAnsi="Helvetica"/>
                <w:rtl w:val="0"/>
                <w:lang w:val="en-US"/>
              </w:rPr>
              <w:t>3.1 Review and update policies, procedures at least annually or as required.</w:t>
            </w:r>
          </w:p>
          <w:p>
            <w:pPr>
              <w:pStyle w:val="Table Style 2"/>
              <w:bidi w:val="0"/>
              <w:ind w:left="0" w:right="0" w:firstLine="0"/>
              <w:jc w:val="left"/>
              <w:rPr>
                <w:rFonts w:ascii="Helvetica" w:cs="Helvetica" w:hAnsi="Helvetica" w:eastAsia="Helvetica"/>
                <w:rtl w:val="0"/>
              </w:rPr>
            </w:pPr>
            <w:r>
              <w:rPr>
                <w:rFonts w:ascii="Helvetica" w:hAnsi="Helvetica"/>
                <w:rtl w:val="0"/>
                <w:lang w:val="en-US"/>
              </w:rPr>
              <w:t>3.2 Update coaches, run leaders and members with amendments in procedures as appropriate.</w:t>
            </w:r>
          </w:p>
          <w:p>
            <w:pPr>
              <w:pStyle w:val="Table Style 2"/>
              <w:bidi w:val="0"/>
              <w:ind w:left="0" w:right="0" w:firstLine="0"/>
              <w:jc w:val="left"/>
              <w:rPr>
                <w:rFonts w:ascii="Helvetica" w:cs="Helvetica" w:hAnsi="Helvetica" w:eastAsia="Helvetica"/>
                <w:rtl w:val="0"/>
              </w:rPr>
            </w:pPr>
            <w:r>
              <w:rPr>
                <w:rFonts w:ascii="Helvetica" w:hAnsi="Helvetica"/>
                <w:rtl w:val="0"/>
                <w:lang w:val="en-US"/>
              </w:rPr>
              <w:t>3.3 Make provision for the arrangements for reporting incidents to be practiced effectively.  Maintain a register of safety and other incidents to take action and review with the committee as appropriate.</w:t>
            </w:r>
          </w:p>
          <w:p>
            <w:pPr>
              <w:pStyle w:val="Table Style 2"/>
              <w:bidi w:val="0"/>
              <w:ind w:left="0" w:right="0" w:firstLine="0"/>
              <w:jc w:val="left"/>
              <w:rPr>
                <w:rFonts w:ascii="Helvetica" w:cs="Helvetica" w:hAnsi="Helvetica" w:eastAsia="Helvetica"/>
                <w:rtl w:val="0"/>
              </w:rPr>
            </w:pPr>
            <w:r>
              <w:rPr>
                <w:rFonts w:ascii="Helvetica" w:hAnsi="Helvetica"/>
                <w:rtl w:val="0"/>
                <w:lang w:val="en-US"/>
              </w:rPr>
              <w:t xml:space="preserve">3.4 Together with welcoming guests and new members, ensure that the membership database records their relevant personal and medical details and that the Tuesday session emergency register is completed. </w:t>
            </w:r>
          </w:p>
          <w:p>
            <w:pPr>
              <w:pStyle w:val="Table Style 2"/>
              <w:bidi w:val="0"/>
              <w:ind w:left="0" w:right="0" w:firstLine="0"/>
              <w:jc w:val="left"/>
              <w:rPr>
                <w:rFonts w:ascii="Helvetica" w:cs="Helvetica" w:hAnsi="Helvetica" w:eastAsia="Helvetica"/>
                <w:rtl w:val="0"/>
              </w:rPr>
            </w:pPr>
            <w:r>
              <w:rPr>
                <w:rFonts w:ascii="Helvetica" w:hAnsi="Helvetica"/>
                <w:rtl w:val="0"/>
                <w:lang w:val="en-US"/>
              </w:rPr>
              <w:t>3.5 Maintain the Tuesday register so that we know who is attending sessions and that the run leaders/ coaches have ways of knowing who is attending their sessions with access to the members</w:t>
            </w:r>
            <w:r>
              <w:rPr>
                <w:rFonts w:ascii="Helvetica" w:hAnsi="Helvetica" w:hint="default"/>
                <w:rtl w:val="0"/>
                <w:lang w:val="en-US"/>
              </w:rPr>
              <w:t xml:space="preserve">’ </w:t>
            </w:r>
            <w:r>
              <w:rPr>
                <w:rFonts w:ascii="Helvetica" w:hAnsi="Helvetica"/>
                <w:rtl w:val="0"/>
                <w:lang w:val="en-US"/>
              </w:rPr>
              <w:t>database.</w:t>
            </w:r>
          </w:p>
          <w:p>
            <w:pPr>
              <w:pStyle w:val="Table Style 2"/>
              <w:bidi w:val="0"/>
              <w:ind w:left="0" w:right="0" w:firstLine="0"/>
              <w:jc w:val="left"/>
              <w:rPr>
                <w:rFonts w:ascii="Helvetica" w:cs="Helvetica" w:hAnsi="Helvetica" w:eastAsia="Helvetica"/>
                <w:rtl w:val="0"/>
              </w:rPr>
            </w:pPr>
            <w:r>
              <w:rPr>
                <w:rFonts w:ascii="Helvetica" w:hAnsi="Helvetica"/>
                <w:rtl w:val="0"/>
                <w:lang w:val="en-US"/>
              </w:rPr>
              <w:t xml:space="preserve">3.6 Find ways to ensure a seamless transition from the Junior section to seniors, at 16, and that policies and procedures are coincident as applicable. </w:t>
            </w:r>
          </w:p>
          <w:p>
            <w:pPr>
              <w:pStyle w:val="Table Style 2"/>
              <w:bidi w:val="0"/>
              <w:ind w:left="0" w:right="0" w:firstLine="0"/>
              <w:jc w:val="left"/>
              <w:rPr>
                <w:rtl w:val="0"/>
              </w:rPr>
            </w:pPr>
            <w:r>
              <w:rPr>
                <w:rFonts w:ascii="Helvetica" w:hAnsi="Helvetica"/>
                <w:rtl w:val="0"/>
                <w:lang w:val="en-US"/>
              </w:rPr>
              <w:t>3.7 Review the need for Clubmark and work with the Juniors to achieve it in 2019 if decided.</w:t>
            </w:r>
          </w:p>
        </w:tc>
        <w:tc>
          <w:tcPr>
            <w:tcW w:type="dxa" w:w="10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005" w:hRule="atLeast"/>
        </w:trPr>
        <w:tc>
          <w:tcPr>
            <w:tcW w:type="dxa" w:w="145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rtl w:val="0"/>
                <w:lang w:val="en-US"/>
              </w:rPr>
              <w:t>Medical</w:t>
            </w:r>
          </w:p>
        </w:tc>
        <w:tc>
          <w:tcPr>
            <w:tcW w:type="dxa" w:w="55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Helvetica" w:cs="Helvetica" w:hAnsi="Helvetica" w:eastAsia="Helvetica"/>
              </w:rPr>
            </w:pPr>
            <w:r>
              <w:rPr>
                <w:rFonts w:ascii="Helvetica" w:hAnsi="Helvetica"/>
                <w:rtl w:val="0"/>
                <w:lang w:val="en-US"/>
              </w:rPr>
              <w:t xml:space="preserve">3.9 Compile an up to date first aider list and provide training </w:t>
            </w:r>
          </w:p>
          <w:p>
            <w:pPr>
              <w:pStyle w:val="Table Style 2"/>
              <w:bidi w:val="0"/>
              <w:ind w:left="0" w:right="0" w:firstLine="0"/>
              <w:jc w:val="left"/>
              <w:rPr>
                <w:rFonts w:ascii="Helvetica" w:cs="Helvetica" w:hAnsi="Helvetica" w:eastAsia="Helvetica"/>
                <w:rtl w:val="0"/>
              </w:rPr>
            </w:pPr>
            <w:r>
              <w:rPr>
                <w:rFonts w:ascii="Helvetica" w:hAnsi="Helvetica"/>
                <w:rtl w:val="0"/>
                <w:lang w:val="en-US"/>
              </w:rPr>
              <w:t xml:space="preserve">as required. </w:t>
            </w:r>
          </w:p>
          <w:p>
            <w:pPr>
              <w:pStyle w:val="Table Style 2"/>
              <w:bidi w:val="0"/>
              <w:ind w:left="0" w:right="0" w:firstLine="0"/>
              <w:jc w:val="left"/>
              <w:rPr>
                <w:rtl w:val="0"/>
              </w:rPr>
            </w:pPr>
            <w:r>
              <w:rPr>
                <w:rFonts w:ascii="Helvetica" w:hAnsi="Helvetica"/>
                <w:rtl w:val="0"/>
                <w:lang w:val="en-US"/>
              </w:rPr>
              <w:t>3.10 Maintain a  first aid kit for use at our organised events .</w:t>
            </w:r>
          </w:p>
        </w:tc>
        <w:tc>
          <w:tcPr>
            <w:tcW w:type="dxa" w:w="10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p>
      <w:pPr>
        <w:pStyle w:val="Body A"/>
        <w:widowControl w:val="0"/>
        <w:ind w:left="1188" w:hanging="1188"/>
        <w:rPr>
          <w:rFonts w:ascii="Arial" w:cs="Arial" w:hAnsi="Arial" w:eastAsia="Arial"/>
          <w:b w:val="1"/>
          <w:bCs w:val="1"/>
          <w:lang w:val="en-US"/>
        </w:rPr>
      </w:pPr>
    </w:p>
    <w:p>
      <w:pPr>
        <w:pStyle w:val="Body A"/>
        <w:widowControl w:val="0"/>
        <w:ind w:left="1080" w:hanging="1080"/>
        <w:rPr>
          <w:rFonts w:ascii="Arial" w:cs="Arial" w:hAnsi="Arial" w:eastAsia="Arial"/>
          <w:b w:val="1"/>
          <w:bCs w:val="1"/>
          <w:lang w:val="en-US"/>
        </w:rPr>
      </w:pPr>
    </w:p>
    <w:p>
      <w:pPr>
        <w:pStyle w:val="Body A"/>
        <w:widowControl w:val="0"/>
        <w:ind w:left="972" w:hanging="972"/>
        <w:rPr>
          <w:rFonts w:ascii="Arial" w:cs="Arial" w:hAnsi="Arial" w:eastAsia="Arial"/>
          <w:b w:val="1"/>
          <w:bCs w:val="1"/>
          <w:lang w:val="en-US"/>
        </w:rPr>
      </w:pPr>
    </w:p>
    <w:p>
      <w:pPr>
        <w:pStyle w:val="Body A"/>
        <w:widowControl w:val="0"/>
        <w:ind w:left="864" w:hanging="864"/>
        <w:rPr>
          <w:rFonts w:ascii="Arial" w:cs="Arial" w:hAnsi="Arial" w:eastAsia="Arial"/>
          <w:b w:val="1"/>
          <w:bCs w:val="1"/>
          <w:lang w:val="en-US"/>
        </w:rPr>
      </w:pPr>
    </w:p>
    <w:p>
      <w:pPr>
        <w:pStyle w:val="Body A"/>
        <w:widowControl w:val="0"/>
        <w:ind w:left="756" w:hanging="756"/>
        <w:rPr>
          <w:rFonts w:ascii="Arial" w:cs="Arial" w:hAnsi="Arial" w:eastAsia="Arial"/>
          <w:b w:val="1"/>
          <w:bCs w:val="1"/>
          <w:lang w:val="en-US"/>
        </w:rPr>
      </w:pPr>
    </w:p>
    <w:p>
      <w:pPr>
        <w:pStyle w:val="Body A"/>
        <w:widowControl w:val="0"/>
        <w:ind w:left="648" w:hanging="648"/>
        <w:rPr>
          <w:rFonts w:ascii="Arial" w:cs="Arial" w:hAnsi="Arial" w:eastAsia="Arial"/>
          <w:b w:val="1"/>
          <w:bCs w:val="1"/>
          <w:lang w:val="en-US"/>
        </w:rPr>
      </w:pPr>
    </w:p>
    <w:p>
      <w:pPr>
        <w:pStyle w:val="Body A"/>
        <w:widowControl w:val="0"/>
        <w:ind w:left="540" w:hanging="540"/>
        <w:rPr>
          <w:rFonts w:ascii="Arial" w:cs="Arial" w:hAnsi="Arial" w:eastAsia="Arial"/>
          <w:b w:val="1"/>
          <w:bCs w:val="1"/>
          <w:lang w:val="en-US"/>
        </w:rPr>
      </w:pPr>
    </w:p>
    <w:p>
      <w:pPr>
        <w:pStyle w:val="Body A"/>
        <w:rPr>
          <w:rFonts w:ascii="Arial" w:cs="Arial" w:hAnsi="Arial" w:eastAsia="Arial"/>
          <w:lang w:val="en-US"/>
        </w:rPr>
      </w:pPr>
    </w:p>
    <w:p>
      <w:pPr>
        <w:pStyle w:val="Body A"/>
        <w:rPr>
          <w:rFonts w:ascii="Arial" w:cs="Arial" w:hAnsi="Arial" w:eastAsia="Arial"/>
          <w:lang w:val="en-US"/>
        </w:rPr>
      </w:pPr>
    </w:p>
    <w:p>
      <w:pPr>
        <w:pStyle w:val="Body A"/>
        <w:rPr>
          <w:rFonts w:ascii="Arial" w:cs="Arial" w:hAnsi="Arial" w:eastAsia="Arial"/>
          <w:b w:val="1"/>
          <w:bCs w:val="1"/>
        </w:rPr>
      </w:pPr>
      <w:r>
        <w:rPr>
          <w:rFonts w:ascii="Arial" w:hAnsi="Arial"/>
          <w:b w:val="1"/>
          <w:bCs w:val="1"/>
          <w:rtl w:val="0"/>
          <w:lang w:val="en-US"/>
        </w:rPr>
        <w:t>4. Partners</w:t>
      </w:r>
    </w:p>
    <w:p>
      <w:pPr>
        <w:pStyle w:val="Body A"/>
        <w:rPr>
          <w:rFonts w:ascii="Arial" w:cs="Arial" w:hAnsi="Arial" w:eastAsia="Arial"/>
          <w:b w:val="1"/>
          <w:bCs w:val="1"/>
          <w:lang w:val="en-US"/>
        </w:rPr>
      </w:pPr>
    </w:p>
    <w:p>
      <w:pPr>
        <w:pStyle w:val="Body A"/>
        <w:rPr>
          <w:rFonts w:ascii="Arial" w:cs="Arial" w:hAnsi="Arial" w:eastAsia="Arial"/>
        </w:rPr>
      </w:pPr>
      <w:r>
        <w:rPr>
          <w:rFonts w:ascii="Arial" w:hAnsi="Arial"/>
          <w:rtl w:val="0"/>
          <w:lang w:val="en-US"/>
        </w:rPr>
        <w:t>We partner with England Athletics (EA), Ilkley Lawn Tennis Club (ILTSC) by contract as our meeting base, and aim to liaise with local clubs for social and competition meets.</w:t>
      </w:r>
    </w:p>
    <w:p>
      <w:pPr>
        <w:pStyle w:val="Body A"/>
        <w:widowControl w:val="0"/>
        <w:rPr>
          <w:rFonts w:ascii="Arial" w:cs="Arial" w:hAnsi="Arial" w:eastAsia="Arial"/>
          <w:b w:val="1"/>
          <w:bCs w:val="1"/>
          <w:lang w:val="en-US"/>
        </w:rPr>
      </w:pPr>
    </w:p>
    <w:tbl>
      <w:tblPr>
        <w:tblW w:w="9024"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787"/>
        <w:gridCol w:w="5578"/>
        <w:gridCol w:w="867"/>
        <w:gridCol w:w="792"/>
      </w:tblGrid>
      <w:tr>
        <w:tblPrEx>
          <w:shd w:val="clear" w:color="auto" w:fill="ceddeb"/>
        </w:tblPrEx>
        <w:trPr>
          <w:trHeight w:val="364" w:hRule="atLeast"/>
        </w:trPr>
        <w:tc>
          <w:tcPr>
            <w:tcW w:type="dxa" w:w="1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sz w:val="22"/>
                <w:szCs w:val="22"/>
                <w:rtl w:val="0"/>
                <w:lang w:val="en-US"/>
              </w:rPr>
              <w:t>Partners</w:t>
            </w:r>
          </w:p>
        </w:tc>
        <w:tc>
          <w:tcPr>
            <w:tcW w:type="dxa" w:w="55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sz w:val="22"/>
                <w:szCs w:val="22"/>
                <w:rtl w:val="0"/>
                <w:lang w:val="en-US"/>
              </w:rPr>
              <w:t>Objectives and Actions</w:t>
            </w:r>
          </w:p>
        </w:tc>
        <w:tc>
          <w:tcPr>
            <w:tcW w:type="dxa" w:w="8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sz w:val="22"/>
                <w:szCs w:val="22"/>
                <w:rtl w:val="0"/>
                <w:lang w:val="en-US"/>
              </w:rPr>
              <w:t>Whom</w:t>
            </w:r>
          </w:p>
        </w:tc>
        <w:tc>
          <w:tcPr>
            <w:tcW w:type="dxa" w:w="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sz w:val="22"/>
                <w:szCs w:val="22"/>
                <w:rtl w:val="0"/>
                <w:lang w:val="en-US"/>
              </w:rPr>
              <w:t>When</w:t>
            </w:r>
          </w:p>
        </w:tc>
      </w:tr>
      <w:tr>
        <w:tblPrEx>
          <w:shd w:val="clear" w:color="auto" w:fill="ceddeb"/>
        </w:tblPrEx>
        <w:trPr>
          <w:trHeight w:val="1335" w:hRule="atLeast"/>
        </w:trPr>
        <w:tc>
          <w:tcPr>
            <w:tcW w:type="dxa" w:w="1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sz w:val="22"/>
                <w:szCs w:val="22"/>
                <w:rtl w:val="0"/>
                <w:lang w:val="en-US"/>
              </w:rPr>
              <w:t>EA, NA, YCAA, WYAC</w:t>
            </w:r>
          </w:p>
        </w:tc>
        <w:tc>
          <w:tcPr>
            <w:tcW w:type="dxa" w:w="55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sz w:val="22"/>
                <w:szCs w:val="22"/>
                <w:rtl w:val="0"/>
                <w:lang w:val="en-US"/>
              </w:rPr>
              <w:t>4.1 Find ways to improve our relationship with EA and  NA to ensure a) we are aware of and can influence changes in structure, arrangements and charges they make and b) actively aim to input our views, reflecting our needs.</w:t>
            </w:r>
          </w:p>
        </w:tc>
        <w:tc>
          <w:tcPr>
            <w:tcW w:type="dxa" w:w="8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245" w:hRule="atLeast"/>
        </w:trPr>
        <w:tc>
          <w:tcPr>
            <w:tcW w:type="dxa" w:w="178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sz w:val="22"/>
                <w:szCs w:val="22"/>
                <w:rtl w:val="0"/>
                <w:lang w:val="en-US"/>
              </w:rPr>
              <w:t>Local clubs; running as well as ICC and LBT</w:t>
            </w:r>
          </w:p>
        </w:tc>
        <w:tc>
          <w:tcPr>
            <w:tcW w:type="dxa" w:w="557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Helvetica" w:cs="Helvetica" w:hAnsi="Helvetica" w:eastAsia="Helvetica"/>
                <w:sz w:val="22"/>
                <w:szCs w:val="22"/>
              </w:rPr>
            </w:pPr>
            <w:r>
              <w:rPr>
                <w:rFonts w:ascii="Helvetica" w:hAnsi="Helvetica"/>
                <w:sz w:val="22"/>
                <w:szCs w:val="22"/>
                <w:rtl w:val="0"/>
                <w:lang w:val="en-US"/>
              </w:rPr>
              <w:t>4.2 Continue with the BAN club liaison, Vets, HDRSL and PECO.</w:t>
            </w:r>
          </w:p>
          <w:p>
            <w:pPr>
              <w:pStyle w:val="Table Style 2"/>
              <w:bidi w:val="0"/>
              <w:ind w:left="0" w:right="0" w:firstLine="0"/>
              <w:jc w:val="left"/>
              <w:rPr>
                <w:rtl w:val="0"/>
              </w:rPr>
            </w:pPr>
            <w:r>
              <w:rPr>
                <w:rFonts w:ascii="Helvetica" w:hAnsi="Helvetica"/>
                <w:sz w:val="22"/>
                <w:szCs w:val="22"/>
                <w:rtl w:val="0"/>
                <w:lang w:val="en-US"/>
              </w:rPr>
              <w:t>4.3 Aim to find opportunities for social, training or best practice activities with others.</w:t>
            </w:r>
          </w:p>
        </w:tc>
        <w:tc>
          <w:tcPr>
            <w:tcW w:type="dxa" w:w="8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79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p>
      <w:pPr>
        <w:pStyle w:val="Body A"/>
        <w:widowControl w:val="0"/>
        <w:ind w:left="1188" w:hanging="1188"/>
        <w:rPr>
          <w:rFonts w:ascii="Arial" w:cs="Arial" w:hAnsi="Arial" w:eastAsia="Arial"/>
          <w:b w:val="1"/>
          <w:bCs w:val="1"/>
          <w:lang w:val="en-US"/>
        </w:rPr>
      </w:pPr>
    </w:p>
    <w:p>
      <w:pPr>
        <w:pStyle w:val="Body A"/>
        <w:widowControl w:val="0"/>
        <w:ind w:left="1080" w:hanging="1080"/>
        <w:rPr>
          <w:rFonts w:ascii="Arial" w:cs="Arial" w:hAnsi="Arial" w:eastAsia="Arial"/>
          <w:b w:val="1"/>
          <w:bCs w:val="1"/>
          <w:lang w:val="en-US"/>
        </w:rPr>
      </w:pPr>
    </w:p>
    <w:p>
      <w:pPr>
        <w:pStyle w:val="Body A"/>
        <w:widowControl w:val="0"/>
        <w:ind w:left="972" w:hanging="972"/>
        <w:rPr>
          <w:rFonts w:ascii="Arial" w:cs="Arial" w:hAnsi="Arial" w:eastAsia="Arial"/>
          <w:b w:val="1"/>
          <w:bCs w:val="1"/>
          <w:lang w:val="en-US"/>
        </w:rPr>
      </w:pPr>
    </w:p>
    <w:p>
      <w:pPr>
        <w:pStyle w:val="Body A"/>
        <w:widowControl w:val="0"/>
        <w:ind w:left="864" w:hanging="864"/>
        <w:rPr>
          <w:rFonts w:ascii="Arial" w:cs="Arial" w:hAnsi="Arial" w:eastAsia="Arial"/>
          <w:b w:val="1"/>
          <w:bCs w:val="1"/>
          <w:lang w:val="en-US"/>
        </w:rPr>
      </w:pPr>
    </w:p>
    <w:p>
      <w:pPr>
        <w:pStyle w:val="Body A"/>
        <w:widowControl w:val="0"/>
        <w:ind w:left="756" w:hanging="756"/>
        <w:rPr>
          <w:rFonts w:ascii="Arial" w:cs="Arial" w:hAnsi="Arial" w:eastAsia="Arial"/>
          <w:b w:val="1"/>
          <w:bCs w:val="1"/>
          <w:lang w:val="en-US"/>
        </w:rPr>
      </w:pPr>
    </w:p>
    <w:p>
      <w:pPr>
        <w:pStyle w:val="Body A"/>
        <w:widowControl w:val="0"/>
        <w:ind w:left="648" w:hanging="648"/>
        <w:rPr>
          <w:rFonts w:ascii="Arial" w:cs="Arial" w:hAnsi="Arial" w:eastAsia="Arial"/>
          <w:b w:val="1"/>
          <w:bCs w:val="1"/>
          <w:lang w:val="en-US"/>
        </w:rPr>
      </w:pPr>
    </w:p>
    <w:p>
      <w:pPr>
        <w:pStyle w:val="Body A"/>
        <w:widowControl w:val="0"/>
        <w:ind w:left="540" w:hanging="540"/>
        <w:rPr>
          <w:rFonts w:ascii="Arial" w:cs="Arial" w:hAnsi="Arial" w:eastAsia="Arial"/>
          <w:b w:val="1"/>
          <w:bCs w:val="1"/>
          <w:lang w:val="en-US"/>
        </w:rPr>
      </w:pPr>
    </w:p>
    <w:p>
      <w:pPr>
        <w:pStyle w:val="Body A"/>
        <w:rPr>
          <w:rFonts w:ascii="Arial" w:cs="Arial" w:hAnsi="Arial" w:eastAsia="Arial"/>
          <w:lang w:val="en-US"/>
        </w:rPr>
      </w:pPr>
    </w:p>
    <w:p>
      <w:pPr>
        <w:pStyle w:val="Body A"/>
        <w:rPr>
          <w:rFonts w:ascii="Arial" w:cs="Arial" w:hAnsi="Arial" w:eastAsia="Arial"/>
          <w:lang w:val="en-US"/>
        </w:rPr>
      </w:pPr>
    </w:p>
    <w:p>
      <w:pPr>
        <w:pStyle w:val="Body A"/>
        <w:rPr>
          <w:rFonts w:ascii="Arial" w:cs="Arial" w:hAnsi="Arial" w:eastAsia="Arial"/>
          <w:lang w:val="en-US"/>
        </w:rPr>
      </w:pPr>
    </w:p>
    <w:p>
      <w:pPr>
        <w:pStyle w:val="Body A"/>
        <w:rPr>
          <w:rFonts w:ascii="Arial" w:cs="Arial" w:hAnsi="Arial" w:eastAsia="Arial"/>
          <w:lang w:val="en-US"/>
        </w:rPr>
      </w:pPr>
    </w:p>
    <w:p>
      <w:pPr>
        <w:pStyle w:val="Body A"/>
        <w:rPr>
          <w:rFonts w:ascii="Arial" w:cs="Arial" w:hAnsi="Arial" w:eastAsia="Arial"/>
          <w:lang w:val="en-US"/>
        </w:rPr>
      </w:pPr>
    </w:p>
    <w:p>
      <w:pPr>
        <w:pStyle w:val="Body A"/>
        <w:rPr>
          <w:rFonts w:ascii="Arial" w:cs="Arial" w:hAnsi="Arial" w:eastAsia="Arial"/>
          <w:lang w:val="en-US"/>
        </w:rPr>
      </w:pPr>
    </w:p>
    <w:p>
      <w:pPr>
        <w:pStyle w:val="Body A"/>
        <w:rPr>
          <w:rFonts w:ascii="Arial" w:cs="Arial" w:hAnsi="Arial" w:eastAsia="Arial"/>
          <w:b w:val="1"/>
          <w:bCs w:val="1"/>
        </w:rPr>
      </w:pPr>
      <w:r>
        <w:rPr>
          <w:rFonts w:ascii="Arial" w:hAnsi="Arial"/>
          <w:b w:val="1"/>
          <w:bCs w:val="1"/>
          <w:rtl w:val="0"/>
          <w:lang w:val="en-US"/>
        </w:rPr>
        <w:t>5. Management</w:t>
      </w:r>
    </w:p>
    <w:p>
      <w:pPr>
        <w:pStyle w:val="Body A"/>
        <w:rPr>
          <w:rFonts w:ascii="Arial" w:cs="Arial" w:hAnsi="Arial" w:eastAsia="Arial"/>
          <w:b w:val="1"/>
          <w:bCs w:val="1"/>
          <w:lang w:val="en-US"/>
        </w:rPr>
      </w:pPr>
    </w:p>
    <w:p>
      <w:pPr>
        <w:pStyle w:val="Body A"/>
        <w:rPr>
          <w:rFonts w:ascii="Arial" w:cs="Arial" w:hAnsi="Arial" w:eastAsia="Arial"/>
        </w:rPr>
      </w:pPr>
      <w:r>
        <w:rPr>
          <w:rFonts w:ascii="Arial" w:hAnsi="Arial"/>
          <w:rtl w:val="0"/>
          <w:lang w:val="en-US"/>
        </w:rPr>
        <w:t xml:space="preserve">The finances have been maintained in a prudent manner over the years aiming to keep fees low for members as well as subsidise some social events and relays.  We also have a surplus of approximately the annual expenditure as a buffer in the event of emergency wind-up. </w:t>
      </w:r>
    </w:p>
    <w:p>
      <w:pPr>
        <w:pStyle w:val="Body A"/>
        <w:rPr>
          <w:rFonts w:ascii="Arial" w:cs="Arial" w:hAnsi="Arial" w:eastAsia="Arial"/>
        </w:rPr>
      </w:pPr>
      <w:r>
        <w:rPr>
          <w:rFonts w:ascii="Arial" w:hAnsi="Arial"/>
          <w:rtl w:val="0"/>
          <w:lang w:val="en-US"/>
        </w:rPr>
        <w:t>Our communication channels have been reviewed, we have a good website and e-links with FaceBook and twitter as well as a monthly e-newsletter and a 2x annual magazine. We use the membership database to email and send official notices.</w:t>
      </w:r>
    </w:p>
    <w:p>
      <w:pPr>
        <w:pStyle w:val="Body A"/>
        <w:rPr>
          <w:rFonts w:ascii="Arial" w:cs="Arial" w:hAnsi="Arial" w:eastAsia="Arial"/>
        </w:rPr>
      </w:pPr>
      <w:r>
        <w:rPr>
          <w:rFonts w:ascii="Arial" w:hAnsi="Arial"/>
          <w:rtl w:val="0"/>
          <w:lang w:val="en-US"/>
        </w:rPr>
        <w:t xml:space="preserve">The junior section maintain a separate account, appropriate to their requirements.  Both are audited annually, as required within our constitution.  </w:t>
      </w:r>
    </w:p>
    <w:p>
      <w:pPr>
        <w:pStyle w:val="Body A"/>
        <w:rPr>
          <w:rFonts w:ascii="Arial" w:cs="Arial" w:hAnsi="Arial" w:eastAsia="Arial"/>
          <w:lang w:val="en-US"/>
        </w:rPr>
      </w:pPr>
    </w:p>
    <w:p>
      <w:pPr>
        <w:pStyle w:val="Body A"/>
        <w:widowControl w:val="0"/>
        <w:rPr>
          <w:rFonts w:ascii="Arial" w:cs="Arial" w:hAnsi="Arial" w:eastAsia="Arial"/>
          <w:lang w:val="en-US"/>
        </w:rPr>
      </w:pPr>
    </w:p>
    <w:tbl>
      <w:tblPr>
        <w:tblW w:w="9024" w:type="dxa"/>
        <w:jc w:val="left"/>
        <w:tblInd w:w="129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77"/>
        <w:gridCol w:w="5556"/>
        <w:gridCol w:w="970"/>
        <w:gridCol w:w="921"/>
      </w:tblGrid>
      <w:tr>
        <w:tblPrEx>
          <w:shd w:val="clear" w:color="auto" w:fill="ceddeb"/>
        </w:tblPrEx>
        <w:trPr>
          <w:trHeight w:val="525" w:hRule="atLeast"/>
        </w:trPr>
        <w:tc>
          <w:tcPr>
            <w:tcW w:type="dxa" w:w="15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sz w:val="22"/>
                <w:szCs w:val="22"/>
                <w:rtl w:val="0"/>
                <w:lang w:val="en-US"/>
              </w:rPr>
              <w:t>Management</w:t>
            </w:r>
          </w:p>
        </w:tc>
        <w:tc>
          <w:tcPr>
            <w:tcW w:type="dxa" w:w="55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rtl w:val="0"/>
                <w:lang w:val="en-US"/>
              </w:rPr>
              <w:t>Objectives and Actions</w:t>
            </w:r>
          </w:p>
        </w:tc>
        <w:tc>
          <w:tcPr>
            <w:tcW w:type="dxa" w:w="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sz w:val="22"/>
                <w:szCs w:val="22"/>
                <w:rtl w:val="0"/>
                <w:lang w:val="en-US"/>
              </w:rPr>
              <w:t>Whom</w:t>
            </w:r>
          </w:p>
        </w:tc>
        <w:tc>
          <w:tcPr>
            <w:tcW w:type="dxa" w:w="9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b w:val="1"/>
                <w:bCs w:val="1"/>
                <w:sz w:val="22"/>
                <w:szCs w:val="22"/>
                <w:rtl w:val="0"/>
                <w:lang w:val="en-US"/>
              </w:rPr>
              <w:t>When</w:t>
            </w:r>
          </w:p>
        </w:tc>
      </w:tr>
      <w:tr>
        <w:tblPrEx>
          <w:shd w:val="clear" w:color="auto" w:fill="ceddeb"/>
        </w:tblPrEx>
        <w:trPr>
          <w:trHeight w:val="1582" w:hRule="atLeast"/>
        </w:trPr>
        <w:tc>
          <w:tcPr>
            <w:tcW w:type="dxa" w:w="15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sz w:val="22"/>
                <w:szCs w:val="22"/>
                <w:rtl w:val="0"/>
                <w:lang w:val="en-US"/>
              </w:rPr>
              <w:t>Finances</w:t>
            </w:r>
          </w:p>
        </w:tc>
        <w:tc>
          <w:tcPr>
            <w:tcW w:type="dxa" w:w="55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Helvetica" w:cs="Helvetica" w:hAnsi="Helvetica" w:eastAsia="Helvetica"/>
              </w:rPr>
            </w:pPr>
            <w:r>
              <w:rPr>
                <w:rFonts w:ascii="Helvetica" w:hAnsi="Helvetica"/>
                <w:rtl w:val="0"/>
                <w:lang w:val="en-US"/>
              </w:rPr>
              <w:t xml:space="preserve">5.1 Review EA, NA fees annually.  Our present position is to provide all members with EA status. </w:t>
            </w:r>
          </w:p>
          <w:p>
            <w:pPr>
              <w:pStyle w:val="Table Style 2"/>
              <w:bidi w:val="0"/>
              <w:ind w:left="0" w:right="0" w:firstLine="0"/>
              <w:jc w:val="left"/>
              <w:rPr>
                <w:rFonts w:ascii="Helvetica" w:cs="Helvetica" w:hAnsi="Helvetica" w:eastAsia="Helvetica"/>
                <w:rtl w:val="0"/>
              </w:rPr>
            </w:pPr>
            <w:r>
              <w:rPr>
                <w:rFonts w:ascii="Helvetica" w:hAnsi="Helvetica"/>
                <w:rtl w:val="0"/>
                <w:lang w:val="en-US"/>
              </w:rPr>
              <w:t>5.2 Maintain the contract with ILTSC for use of their facilities, as it, at present, represents good value.</w:t>
            </w:r>
          </w:p>
          <w:p>
            <w:pPr>
              <w:pStyle w:val="Table Style 2"/>
              <w:bidi w:val="0"/>
              <w:ind w:left="0" w:right="0" w:firstLine="0"/>
              <w:jc w:val="left"/>
              <w:rPr>
                <w:rtl w:val="0"/>
              </w:rPr>
            </w:pPr>
            <w:r>
              <w:rPr>
                <w:rFonts w:ascii="Helvetica" w:hAnsi="Helvetica"/>
                <w:rtl w:val="0"/>
                <w:lang w:val="en-US"/>
              </w:rPr>
              <w:t>5.3 Introduce small increased incomes from our races in order to increase subsidised events for members.</w:t>
            </w:r>
          </w:p>
        </w:tc>
        <w:tc>
          <w:tcPr>
            <w:tcW w:type="dxa" w:w="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590" w:hRule="atLeast"/>
        </w:trPr>
        <w:tc>
          <w:tcPr>
            <w:tcW w:type="dxa" w:w="15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sz w:val="22"/>
                <w:szCs w:val="22"/>
                <w:rtl w:val="0"/>
                <w:lang w:val="en-US"/>
              </w:rPr>
              <w:t>Legal &amp; Admin</w:t>
            </w:r>
          </w:p>
        </w:tc>
        <w:tc>
          <w:tcPr>
            <w:tcW w:type="dxa" w:w="55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Helvetica" w:cs="Helvetica" w:hAnsi="Helvetica" w:eastAsia="Helvetica"/>
                <w:sz w:val="22"/>
                <w:szCs w:val="22"/>
              </w:rPr>
            </w:pPr>
            <w:r>
              <w:rPr>
                <w:rFonts w:ascii="Helvetica" w:hAnsi="Helvetica"/>
                <w:sz w:val="22"/>
                <w:szCs w:val="22"/>
                <w:rtl w:val="0"/>
                <w:lang w:val="en-US"/>
              </w:rPr>
              <w:t>5.4 Find ways to liaise with the Junior section and maintain continued joint compliance with all legal arrangements and requirements.</w:t>
            </w:r>
          </w:p>
          <w:p>
            <w:pPr>
              <w:pStyle w:val="Table Style 2"/>
              <w:bidi w:val="0"/>
              <w:ind w:left="0" w:right="0" w:firstLine="0"/>
              <w:jc w:val="left"/>
              <w:rPr>
                <w:rtl w:val="0"/>
              </w:rPr>
            </w:pPr>
            <w:r>
              <w:rPr>
                <w:rFonts w:ascii="Helvetica" w:hAnsi="Helvetica"/>
                <w:sz w:val="22"/>
                <w:szCs w:val="22"/>
                <w:rtl w:val="0"/>
                <w:lang w:val="en-US"/>
              </w:rPr>
              <w:t>5.5 Review banking and data management, data protection policies and systems of operation at least annually.</w:t>
            </w:r>
          </w:p>
        </w:tc>
        <w:tc>
          <w:tcPr>
            <w:tcW w:type="dxa" w:w="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906" w:hRule="atLeast"/>
        </w:trPr>
        <w:tc>
          <w:tcPr>
            <w:tcW w:type="dxa" w:w="15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sz w:val="22"/>
                <w:szCs w:val="22"/>
                <w:rtl w:val="0"/>
                <w:lang w:val="en-US"/>
              </w:rPr>
              <w:t>Facilities and Equipment</w:t>
            </w:r>
          </w:p>
        </w:tc>
        <w:tc>
          <w:tcPr>
            <w:tcW w:type="dxa" w:w="55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sz w:val="22"/>
                <w:szCs w:val="22"/>
                <w:rtl w:val="0"/>
                <w:lang w:val="en-US"/>
              </w:rPr>
              <w:t>5.6 Provide equipment to support coaching and race organisation as is reasonable.</w:t>
            </w:r>
          </w:p>
        </w:tc>
        <w:tc>
          <w:tcPr>
            <w:tcW w:type="dxa" w:w="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045" w:hRule="atLeast"/>
        </w:trPr>
        <w:tc>
          <w:tcPr>
            <w:tcW w:type="dxa" w:w="15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pPr>
            <w:r>
              <w:rPr>
                <w:rFonts w:ascii="Helvetica" w:hAnsi="Helvetica"/>
                <w:sz w:val="22"/>
                <w:szCs w:val="22"/>
                <w:rtl w:val="0"/>
                <w:lang w:val="en-US"/>
              </w:rPr>
              <w:t>Promotion &amp; Publicity</w:t>
            </w:r>
          </w:p>
        </w:tc>
        <w:tc>
          <w:tcPr>
            <w:tcW w:type="dxa" w:w="555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rPr>
                <w:rFonts w:ascii="Helvetica" w:cs="Helvetica" w:hAnsi="Helvetica" w:eastAsia="Helvetica"/>
                <w:sz w:val="22"/>
                <w:szCs w:val="22"/>
              </w:rPr>
            </w:pPr>
            <w:r>
              <w:rPr>
                <w:rFonts w:ascii="Helvetica" w:hAnsi="Helvetica"/>
                <w:sz w:val="22"/>
                <w:szCs w:val="22"/>
                <w:rtl w:val="0"/>
                <w:lang w:val="en-US"/>
              </w:rPr>
              <w:t>5.7 Use local races eg Ilkley Half Marathon, and our open races to introduce the Harriers, with flag and tent.</w:t>
            </w:r>
          </w:p>
          <w:p>
            <w:pPr>
              <w:pStyle w:val="Table Style 2"/>
              <w:bidi w:val="0"/>
              <w:ind w:left="0" w:right="0" w:firstLine="0"/>
              <w:jc w:val="left"/>
              <w:rPr>
                <w:rtl w:val="0"/>
              </w:rPr>
            </w:pPr>
            <w:r>
              <w:rPr>
                <w:rFonts w:ascii="Helvetica" w:hAnsi="Helvetica"/>
                <w:sz w:val="22"/>
                <w:szCs w:val="22"/>
                <w:rtl w:val="0"/>
                <w:lang w:val="en-US"/>
              </w:rPr>
              <w:t>5.8 Continue the weekly Gazette reports.</w:t>
            </w:r>
          </w:p>
        </w:tc>
        <w:tc>
          <w:tcPr>
            <w:tcW w:type="dxa" w:w="9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p>
      <w:pPr>
        <w:pStyle w:val="Body A"/>
        <w:widowControl w:val="0"/>
        <w:ind w:left="1188" w:hanging="1188"/>
        <w:rPr>
          <w:rFonts w:ascii="Arial" w:cs="Arial" w:hAnsi="Arial" w:eastAsia="Arial"/>
          <w:lang w:val="en-US"/>
        </w:rPr>
      </w:pPr>
    </w:p>
    <w:p>
      <w:pPr>
        <w:pStyle w:val="Body A"/>
        <w:widowControl w:val="0"/>
        <w:ind w:left="1080" w:hanging="1080"/>
        <w:rPr>
          <w:rFonts w:ascii="Arial" w:cs="Arial" w:hAnsi="Arial" w:eastAsia="Arial"/>
          <w:lang w:val="en-US"/>
        </w:rPr>
      </w:pPr>
    </w:p>
    <w:p>
      <w:pPr>
        <w:pStyle w:val="Body A"/>
        <w:widowControl w:val="0"/>
        <w:ind w:left="972" w:hanging="972"/>
        <w:rPr>
          <w:rFonts w:ascii="Arial" w:cs="Arial" w:hAnsi="Arial" w:eastAsia="Arial"/>
          <w:lang w:val="en-US"/>
        </w:rPr>
      </w:pPr>
    </w:p>
    <w:p>
      <w:pPr>
        <w:pStyle w:val="Body A"/>
        <w:widowControl w:val="0"/>
        <w:ind w:left="864" w:hanging="864"/>
        <w:rPr>
          <w:rFonts w:ascii="Arial" w:cs="Arial" w:hAnsi="Arial" w:eastAsia="Arial"/>
          <w:lang w:val="en-US"/>
        </w:rPr>
      </w:pPr>
    </w:p>
    <w:p>
      <w:pPr>
        <w:pStyle w:val="Body A"/>
        <w:widowControl w:val="0"/>
        <w:ind w:left="756" w:hanging="756"/>
        <w:rPr>
          <w:rFonts w:ascii="Arial" w:cs="Arial" w:hAnsi="Arial" w:eastAsia="Arial"/>
          <w:lang w:val="en-US"/>
        </w:rPr>
      </w:pPr>
    </w:p>
    <w:p>
      <w:pPr>
        <w:pStyle w:val="Body A"/>
        <w:widowControl w:val="0"/>
        <w:rPr>
          <w:rFonts w:ascii="Arial" w:cs="Arial" w:hAnsi="Arial" w:eastAsia="Arial"/>
          <w:lang w:val="en-US"/>
        </w:rPr>
      </w:pPr>
    </w:p>
    <w:p>
      <w:pPr>
        <w:pStyle w:val="Body A"/>
        <w:widowControl w:val="0"/>
        <w:rPr>
          <w:rFonts w:ascii="Arial" w:cs="Arial" w:hAnsi="Arial" w:eastAsia="Arial"/>
          <w:lang w:val="en-US"/>
        </w:rPr>
      </w:pPr>
    </w:p>
    <w:p>
      <w:pPr>
        <w:pStyle w:val="Body A"/>
        <w:widowControl w:val="0"/>
        <w:rPr>
          <w:rFonts w:ascii="Arial" w:cs="Arial" w:hAnsi="Arial" w:eastAsia="Arial"/>
          <w:lang w:val="en-US"/>
        </w:rPr>
      </w:pPr>
    </w:p>
    <w:p>
      <w:pPr>
        <w:pStyle w:val="Body A"/>
        <w:rPr>
          <w:rFonts w:ascii="Arial" w:cs="Arial" w:hAnsi="Arial" w:eastAsia="Arial"/>
        </w:rPr>
      </w:pPr>
      <w:r>
        <w:rPr>
          <w:rFonts w:ascii="Arial" w:hAnsi="Arial"/>
          <w:rtl w:val="0"/>
          <w:lang w:val="en-US"/>
        </w:rPr>
        <w:t>Hilda Coulsey for the Committee</w:t>
        <w:tab/>
        <w:tab/>
      </w:r>
    </w:p>
    <w:p>
      <w:pPr>
        <w:pStyle w:val="Body A"/>
      </w:pPr>
      <w:r>
        <w:rPr>
          <w:rFonts w:ascii="Arial" w:hAnsi="Arial"/>
          <w:rtl w:val="0"/>
          <w:lang w:val="en-US"/>
        </w:rPr>
        <w:t>5th March 2019</w:t>
      </w:r>
    </w:p>
    <w:sectPr>
      <w:headerReference w:type="default" r:id="rId5"/>
      <w:footerReference w:type="default" r:id="rId6"/>
      <w:pgSz w:w="11900" w:h="16840" w:orient="portrait"/>
      <w:pgMar w:top="1134" w:right="0" w:bottom="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3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575" w:hanging="2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935" w:hanging="2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295" w:hanging="2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655" w:hanging="21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15" w:hanging="21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375" w:hanging="21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734" w:hanging="21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094" w:hanging="21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3"/>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